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380B1" w14:textId="77777777" w:rsidR="004A7890" w:rsidRPr="00167F5F" w:rsidRDefault="004A7890" w:rsidP="004A7890">
      <w:pPr>
        <w:spacing w:after="160"/>
        <w:jc w:val="center"/>
        <w:rPr>
          <w:b/>
          <w:bCs/>
          <w:sz w:val="36"/>
          <w:szCs w:val="40"/>
        </w:rPr>
      </w:pPr>
    </w:p>
    <w:p w14:paraId="1B9840C4" w14:textId="77777777" w:rsidR="004A7890" w:rsidRDefault="004A7890" w:rsidP="004A7890">
      <w:pPr>
        <w:spacing w:after="160"/>
        <w:jc w:val="center"/>
        <w:rPr>
          <w:sz w:val="36"/>
          <w:szCs w:val="40"/>
        </w:rPr>
      </w:pPr>
    </w:p>
    <w:p w14:paraId="0E12FEC7" w14:textId="77777777" w:rsidR="004A7890" w:rsidRDefault="004A7890" w:rsidP="004A7890">
      <w:pPr>
        <w:spacing w:after="160"/>
        <w:jc w:val="center"/>
        <w:rPr>
          <w:sz w:val="36"/>
          <w:szCs w:val="40"/>
        </w:rPr>
      </w:pPr>
    </w:p>
    <w:p w14:paraId="5DF2546D" w14:textId="77777777" w:rsidR="004A7890" w:rsidRDefault="004A7890" w:rsidP="004A7890">
      <w:pPr>
        <w:spacing w:after="160"/>
        <w:jc w:val="center"/>
        <w:rPr>
          <w:sz w:val="36"/>
          <w:szCs w:val="40"/>
        </w:rPr>
      </w:pPr>
    </w:p>
    <w:p w14:paraId="23C2814A" w14:textId="77777777" w:rsidR="004A7890" w:rsidRDefault="004A7890" w:rsidP="004A7890">
      <w:pPr>
        <w:spacing w:after="160"/>
        <w:jc w:val="center"/>
        <w:rPr>
          <w:sz w:val="36"/>
          <w:szCs w:val="40"/>
        </w:rPr>
      </w:pPr>
    </w:p>
    <w:p w14:paraId="566A153F" w14:textId="349DC605" w:rsidR="004A7890" w:rsidRPr="0093799C" w:rsidRDefault="004A7890" w:rsidP="004A7890">
      <w:pPr>
        <w:spacing w:after="160"/>
        <w:jc w:val="center"/>
        <w:rPr>
          <w:rFonts w:asciiTheme="minorHAnsi" w:hAnsiTheme="minorHAnsi" w:cstheme="minorHAnsi"/>
          <w:sz w:val="56"/>
          <w:szCs w:val="56"/>
        </w:rPr>
      </w:pPr>
      <w:r w:rsidRPr="0093799C">
        <w:rPr>
          <w:rFonts w:asciiTheme="minorHAnsi" w:hAnsiTheme="minorHAnsi" w:cstheme="minorHAnsi"/>
          <w:sz w:val="56"/>
          <w:szCs w:val="56"/>
        </w:rPr>
        <w:t>BILAG 1</w:t>
      </w:r>
    </w:p>
    <w:p w14:paraId="3EBE0640" w14:textId="77777777" w:rsidR="004A7890" w:rsidRDefault="004A7890" w:rsidP="004A7890">
      <w:pPr>
        <w:spacing w:after="160"/>
        <w:jc w:val="center"/>
        <w:rPr>
          <w:sz w:val="36"/>
          <w:szCs w:val="40"/>
        </w:rPr>
      </w:pPr>
    </w:p>
    <w:p w14:paraId="568AC0F8" w14:textId="77777777" w:rsidR="00411A30" w:rsidRPr="0093799C" w:rsidRDefault="00411A30" w:rsidP="0093799C">
      <w:pPr>
        <w:spacing w:after="160"/>
        <w:jc w:val="center"/>
        <w:rPr>
          <w:rFonts w:asciiTheme="minorHAnsi" w:hAnsiTheme="minorHAnsi" w:cstheme="minorHAnsi"/>
          <w:sz w:val="36"/>
          <w:szCs w:val="36"/>
        </w:rPr>
      </w:pPr>
      <w:bookmarkStart w:id="0" w:name="_Hlk94182087"/>
      <w:r w:rsidRPr="0093799C">
        <w:rPr>
          <w:rFonts w:asciiTheme="minorHAnsi" w:hAnsiTheme="minorHAnsi" w:cstheme="minorHAnsi"/>
          <w:sz w:val="36"/>
          <w:szCs w:val="36"/>
        </w:rPr>
        <w:t>Overordnet beskrivelse av de ytelser rammeavtalen gjelder, og oversikt over de oppdragsgivere som kan tildele kontrakter under rammeavtale</w:t>
      </w:r>
    </w:p>
    <w:bookmarkEnd w:id="0"/>
    <w:p w14:paraId="116280E4" w14:textId="1B0416B5" w:rsidR="004A7890" w:rsidRDefault="004A7890" w:rsidP="00411A30">
      <w:pPr>
        <w:spacing w:after="160"/>
        <w:jc w:val="center"/>
        <w:rPr>
          <w:sz w:val="36"/>
          <w:szCs w:val="40"/>
        </w:rPr>
      </w:pPr>
      <w:r>
        <w:rPr>
          <w:sz w:val="36"/>
          <w:szCs w:val="40"/>
        </w:rPr>
        <w:br w:type="page"/>
      </w:r>
    </w:p>
    <w:p w14:paraId="7557F94B" w14:textId="55AB7663" w:rsidR="004A7890" w:rsidRDefault="004A7890">
      <w:pPr>
        <w:spacing w:after="160"/>
        <w:rPr>
          <w:rFonts w:eastAsiaTheme="minorEastAsia" w:cs="Arial"/>
          <w:b/>
          <w:bCs/>
          <w:sz w:val="28"/>
          <w:szCs w:val="28"/>
        </w:rPr>
      </w:pPr>
    </w:p>
    <w:p w14:paraId="6AA16CA1" w14:textId="2CD5A8E8" w:rsidR="005E3DB9" w:rsidRDefault="005E3DB9">
      <w:pPr>
        <w:spacing w:after="160"/>
        <w:rPr>
          <w:rFonts w:eastAsiaTheme="minorEastAsia" w:cs="Arial"/>
          <w:b/>
          <w:bCs/>
          <w:sz w:val="28"/>
          <w:szCs w:val="28"/>
        </w:rPr>
      </w:pPr>
      <w:r>
        <w:rPr>
          <w:rFonts w:eastAsiaTheme="minorEastAsia" w:cs="Arial"/>
          <w:b/>
          <w:bCs/>
          <w:sz w:val="28"/>
          <w:szCs w:val="28"/>
        </w:rPr>
        <w:t>Innhold:</w:t>
      </w:r>
    </w:p>
    <w:p w14:paraId="12B0EE90" w14:textId="004D5D19"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r>
        <w:rPr>
          <w:rFonts w:eastAsiaTheme="minorEastAsia" w:cs="Arial"/>
          <w:b w:val="0"/>
          <w:bCs w:val="0"/>
          <w:sz w:val="28"/>
          <w:szCs w:val="28"/>
        </w:rPr>
        <w:fldChar w:fldCharType="begin"/>
      </w:r>
      <w:r>
        <w:rPr>
          <w:rFonts w:eastAsiaTheme="minorEastAsia" w:cs="Arial"/>
          <w:b w:val="0"/>
          <w:bCs w:val="0"/>
          <w:sz w:val="28"/>
          <w:szCs w:val="28"/>
        </w:rPr>
        <w:instrText xml:space="preserve"> TOC \o "1-2" \h \z \u </w:instrText>
      </w:r>
      <w:r>
        <w:rPr>
          <w:rFonts w:eastAsiaTheme="minorEastAsia" w:cs="Arial"/>
          <w:b w:val="0"/>
          <w:bCs w:val="0"/>
          <w:sz w:val="28"/>
          <w:szCs w:val="28"/>
        </w:rPr>
        <w:fldChar w:fldCharType="separate"/>
      </w:r>
      <w:hyperlink w:anchor="_Toc229475959" w:history="1">
        <w:r w:rsidRPr="00647DC8">
          <w:rPr>
            <w:rStyle w:val="Hyperkobling"/>
            <w:noProof/>
          </w:rPr>
          <w:t>1</w:t>
        </w:r>
        <w:r>
          <w:rPr>
            <w:rFonts w:eastAsiaTheme="minorEastAsia" w:cstheme="minorBidi"/>
            <w:b w:val="0"/>
            <w:bCs w:val="0"/>
            <w:caps w:val="0"/>
            <w:noProof/>
            <w:kern w:val="2"/>
            <w:sz w:val="24"/>
            <w:szCs w:val="24"/>
            <w14:ligatures w14:val="standardContextual"/>
          </w:rPr>
          <w:tab/>
        </w:r>
        <w:r w:rsidRPr="00647DC8">
          <w:rPr>
            <w:rStyle w:val="Hyperkobling"/>
            <w:noProof/>
          </w:rPr>
          <w:t>Innledning</w:t>
        </w:r>
        <w:r>
          <w:rPr>
            <w:noProof/>
            <w:webHidden/>
          </w:rPr>
          <w:tab/>
        </w:r>
        <w:r>
          <w:rPr>
            <w:noProof/>
            <w:webHidden/>
          </w:rPr>
          <w:fldChar w:fldCharType="begin"/>
        </w:r>
        <w:r>
          <w:rPr>
            <w:noProof/>
            <w:webHidden/>
          </w:rPr>
          <w:instrText xml:space="preserve"> PAGEREF _Toc229475959 \h </w:instrText>
        </w:r>
        <w:r>
          <w:rPr>
            <w:noProof/>
            <w:webHidden/>
          </w:rPr>
        </w:r>
        <w:r>
          <w:rPr>
            <w:noProof/>
            <w:webHidden/>
          </w:rPr>
          <w:fldChar w:fldCharType="separate"/>
        </w:r>
        <w:r>
          <w:rPr>
            <w:noProof/>
            <w:webHidden/>
          </w:rPr>
          <w:t>3</w:t>
        </w:r>
        <w:r>
          <w:rPr>
            <w:noProof/>
            <w:webHidden/>
          </w:rPr>
          <w:fldChar w:fldCharType="end"/>
        </w:r>
      </w:hyperlink>
    </w:p>
    <w:p w14:paraId="28BCCF53" w14:textId="20B6345F"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0" w:history="1">
        <w:r w:rsidRPr="00647DC8">
          <w:rPr>
            <w:rStyle w:val="Hyperkobling"/>
            <w:noProof/>
          </w:rPr>
          <w:t>2</w:t>
        </w:r>
        <w:r>
          <w:rPr>
            <w:rFonts w:eastAsiaTheme="minorEastAsia" w:cstheme="minorBidi"/>
            <w:b w:val="0"/>
            <w:bCs w:val="0"/>
            <w:caps w:val="0"/>
            <w:noProof/>
            <w:kern w:val="2"/>
            <w:sz w:val="24"/>
            <w:szCs w:val="24"/>
            <w14:ligatures w14:val="standardContextual"/>
          </w:rPr>
          <w:tab/>
        </w:r>
        <w:r w:rsidRPr="00647DC8">
          <w:rPr>
            <w:rStyle w:val="Hyperkobling"/>
            <w:noProof/>
          </w:rPr>
          <w:t>Om Kunden</w:t>
        </w:r>
        <w:r>
          <w:rPr>
            <w:noProof/>
            <w:webHidden/>
          </w:rPr>
          <w:tab/>
        </w:r>
        <w:r>
          <w:rPr>
            <w:noProof/>
            <w:webHidden/>
          </w:rPr>
          <w:fldChar w:fldCharType="begin"/>
        </w:r>
        <w:r>
          <w:rPr>
            <w:noProof/>
            <w:webHidden/>
          </w:rPr>
          <w:instrText xml:space="preserve"> PAGEREF _Toc229475960 \h </w:instrText>
        </w:r>
        <w:r>
          <w:rPr>
            <w:noProof/>
            <w:webHidden/>
          </w:rPr>
        </w:r>
        <w:r>
          <w:rPr>
            <w:noProof/>
            <w:webHidden/>
          </w:rPr>
          <w:fldChar w:fldCharType="separate"/>
        </w:r>
        <w:r>
          <w:rPr>
            <w:noProof/>
            <w:webHidden/>
          </w:rPr>
          <w:t>3</w:t>
        </w:r>
        <w:r>
          <w:rPr>
            <w:noProof/>
            <w:webHidden/>
          </w:rPr>
          <w:fldChar w:fldCharType="end"/>
        </w:r>
      </w:hyperlink>
    </w:p>
    <w:p w14:paraId="6E6A61CA" w14:textId="761B9DB9"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61" w:history="1">
        <w:r w:rsidRPr="00647DC8">
          <w:rPr>
            <w:rStyle w:val="Hyperkobling"/>
            <w:noProof/>
          </w:rPr>
          <w:t>2.2</w:t>
        </w:r>
        <w:r>
          <w:rPr>
            <w:rFonts w:eastAsiaTheme="minorEastAsia" w:cstheme="minorBidi"/>
            <w:smallCaps w:val="0"/>
            <w:noProof/>
            <w:kern w:val="2"/>
            <w:sz w:val="24"/>
            <w:szCs w:val="24"/>
            <w14:ligatures w14:val="standardContextual"/>
          </w:rPr>
          <w:tab/>
        </w:r>
        <w:r w:rsidRPr="00647DC8">
          <w:rPr>
            <w:rStyle w:val="Hyperkobling"/>
            <w:noProof/>
          </w:rPr>
          <w:t>Særlig om Utenriksdepartementet</w:t>
        </w:r>
        <w:r>
          <w:rPr>
            <w:noProof/>
            <w:webHidden/>
          </w:rPr>
          <w:tab/>
        </w:r>
        <w:r>
          <w:rPr>
            <w:noProof/>
            <w:webHidden/>
          </w:rPr>
          <w:fldChar w:fldCharType="begin"/>
        </w:r>
        <w:r>
          <w:rPr>
            <w:noProof/>
            <w:webHidden/>
          </w:rPr>
          <w:instrText xml:space="preserve"> PAGEREF _Toc229475961 \h </w:instrText>
        </w:r>
        <w:r>
          <w:rPr>
            <w:noProof/>
            <w:webHidden/>
          </w:rPr>
        </w:r>
        <w:r>
          <w:rPr>
            <w:noProof/>
            <w:webHidden/>
          </w:rPr>
          <w:fldChar w:fldCharType="separate"/>
        </w:r>
        <w:r>
          <w:rPr>
            <w:noProof/>
            <w:webHidden/>
          </w:rPr>
          <w:t>4</w:t>
        </w:r>
        <w:r>
          <w:rPr>
            <w:noProof/>
            <w:webHidden/>
          </w:rPr>
          <w:fldChar w:fldCharType="end"/>
        </w:r>
      </w:hyperlink>
    </w:p>
    <w:p w14:paraId="02367CE5" w14:textId="425A517B"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2" w:history="1">
        <w:r w:rsidRPr="00647DC8">
          <w:rPr>
            <w:rStyle w:val="Hyperkobling"/>
            <w:noProof/>
          </w:rPr>
          <w:t>3</w:t>
        </w:r>
        <w:r>
          <w:rPr>
            <w:rFonts w:eastAsiaTheme="minorEastAsia" w:cstheme="minorBidi"/>
            <w:b w:val="0"/>
            <w:bCs w:val="0"/>
            <w:caps w:val="0"/>
            <w:noProof/>
            <w:kern w:val="2"/>
            <w:sz w:val="24"/>
            <w:szCs w:val="24"/>
            <w14:ligatures w14:val="standardContextual"/>
          </w:rPr>
          <w:tab/>
        </w:r>
        <w:r w:rsidRPr="00647DC8">
          <w:rPr>
            <w:rStyle w:val="Hyperkobling"/>
            <w:noProof/>
          </w:rPr>
          <w:t>Bakgrunn og formål</w:t>
        </w:r>
        <w:r>
          <w:rPr>
            <w:noProof/>
            <w:webHidden/>
          </w:rPr>
          <w:tab/>
        </w:r>
        <w:r>
          <w:rPr>
            <w:noProof/>
            <w:webHidden/>
          </w:rPr>
          <w:fldChar w:fldCharType="begin"/>
        </w:r>
        <w:r>
          <w:rPr>
            <w:noProof/>
            <w:webHidden/>
          </w:rPr>
          <w:instrText xml:space="preserve"> PAGEREF _Toc229475962 \h </w:instrText>
        </w:r>
        <w:r>
          <w:rPr>
            <w:noProof/>
            <w:webHidden/>
          </w:rPr>
        </w:r>
        <w:r>
          <w:rPr>
            <w:noProof/>
            <w:webHidden/>
          </w:rPr>
          <w:fldChar w:fldCharType="separate"/>
        </w:r>
        <w:r>
          <w:rPr>
            <w:noProof/>
            <w:webHidden/>
          </w:rPr>
          <w:t>4</w:t>
        </w:r>
        <w:r>
          <w:rPr>
            <w:noProof/>
            <w:webHidden/>
          </w:rPr>
          <w:fldChar w:fldCharType="end"/>
        </w:r>
      </w:hyperlink>
    </w:p>
    <w:p w14:paraId="7F621010" w14:textId="4EF05258"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63" w:history="1">
        <w:r w:rsidRPr="00647DC8">
          <w:rPr>
            <w:rStyle w:val="Hyperkobling"/>
            <w:noProof/>
          </w:rPr>
          <w:t>3.1</w:t>
        </w:r>
        <w:r>
          <w:rPr>
            <w:rFonts w:eastAsiaTheme="minorEastAsia" w:cstheme="minorBidi"/>
            <w:smallCaps w:val="0"/>
            <w:noProof/>
            <w:kern w:val="2"/>
            <w:sz w:val="24"/>
            <w:szCs w:val="24"/>
            <w14:ligatures w14:val="standardContextual"/>
          </w:rPr>
          <w:tab/>
        </w:r>
        <w:r w:rsidRPr="00647DC8">
          <w:rPr>
            <w:rStyle w:val="Hyperkobling"/>
            <w:noProof/>
          </w:rPr>
          <w:t>Kundens forventninger</w:t>
        </w:r>
        <w:r>
          <w:rPr>
            <w:noProof/>
            <w:webHidden/>
          </w:rPr>
          <w:tab/>
        </w:r>
        <w:r>
          <w:rPr>
            <w:noProof/>
            <w:webHidden/>
          </w:rPr>
          <w:fldChar w:fldCharType="begin"/>
        </w:r>
        <w:r>
          <w:rPr>
            <w:noProof/>
            <w:webHidden/>
          </w:rPr>
          <w:instrText xml:space="preserve"> PAGEREF _Toc229475963 \h </w:instrText>
        </w:r>
        <w:r>
          <w:rPr>
            <w:noProof/>
            <w:webHidden/>
          </w:rPr>
        </w:r>
        <w:r>
          <w:rPr>
            <w:noProof/>
            <w:webHidden/>
          </w:rPr>
          <w:fldChar w:fldCharType="separate"/>
        </w:r>
        <w:r>
          <w:rPr>
            <w:noProof/>
            <w:webHidden/>
          </w:rPr>
          <w:t>4</w:t>
        </w:r>
        <w:r>
          <w:rPr>
            <w:noProof/>
            <w:webHidden/>
          </w:rPr>
          <w:fldChar w:fldCharType="end"/>
        </w:r>
      </w:hyperlink>
    </w:p>
    <w:p w14:paraId="700F42D4" w14:textId="66E0D5FB"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4" w:history="1">
        <w:r w:rsidRPr="00647DC8">
          <w:rPr>
            <w:rStyle w:val="Hyperkobling"/>
            <w:noProof/>
          </w:rPr>
          <w:t>4</w:t>
        </w:r>
        <w:r>
          <w:rPr>
            <w:rFonts w:eastAsiaTheme="minorEastAsia" w:cstheme="minorBidi"/>
            <w:b w:val="0"/>
            <w:bCs w:val="0"/>
            <w:caps w:val="0"/>
            <w:noProof/>
            <w:kern w:val="2"/>
            <w:sz w:val="24"/>
            <w:szCs w:val="24"/>
            <w14:ligatures w14:val="standardContextual"/>
          </w:rPr>
          <w:tab/>
        </w:r>
        <w:r w:rsidRPr="00647DC8">
          <w:rPr>
            <w:rStyle w:val="Hyperkobling"/>
            <w:noProof/>
          </w:rPr>
          <w:t>Besvarelse av krav</w:t>
        </w:r>
        <w:r>
          <w:rPr>
            <w:noProof/>
            <w:webHidden/>
          </w:rPr>
          <w:tab/>
        </w:r>
        <w:r>
          <w:rPr>
            <w:noProof/>
            <w:webHidden/>
          </w:rPr>
          <w:fldChar w:fldCharType="begin"/>
        </w:r>
        <w:r>
          <w:rPr>
            <w:noProof/>
            <w:webHidden/>
          </w:rPr>
          <w:instrText xml:space="preserve"> PAGEREF _Toc229475964 \h </w:instrText>
        </w:r>
        <w:r>
          <w:rPr>
            <w:noProof/>
            <w:webHidden/>
          </w:rPr>
        </w:r>
        <w:r>
          <w:rPr>
            <w:noProof/>
            <w:webHidden/>
          </w:rPr>
          <w:fldChar w:fldCharType="separate"/>
        </w:r>
        <w:r>
          <w:rPr>
            <w:noProof/>
            <w:webHidden/>
          </w:rPr>
          <w:t>5</w:t>
        </w:r>
        <w:r>
          <w:rPr>
            <w:noProof/>
            <w:webHidden/>
          </w:rPr>
          <w:fldChar w:fldCharType="end"/>
        </w:r>
      </w:hyperlink>
    </w:p>
    <w:p w14:paraId="1483AA17" w14:textId="2B5912E2"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5" w:history="1">
        <w:r w:rsidRPr="00647DC8">
          <w:rPr>
            <w:rStyle w:val="Hyperkobling"/>
            <w:noProof/>
          </w:rPr>
          <w:t>5</w:t>
        </w:r>
        <w:r>
          <w:rPr>
            <w:rFonts w:eastAsiaTheme="minorEastAsia" w:cstheme="minorBidi"/>
            <w:b w:val="0"/>
            <w:bCs w:val="0"/>
            <w:caps w:val="0"/>
            <w:noProof/>
            <w:kern w:val="2"/>
            <w:sz w:val="24"/>
            <w:szCs w:val="24"/>
            <w14:ligatures w14:val="standardContextual"/>
          </w:rPr>
          <w:tab/>
        </w:r>
        <w:r w:rsidRPr="00647DC8">
          <w:rPr>
            <w:rStyle w:val="Hyperkobling"/>
            <w:noProof/>
          </w:rPr>
          <w:t>Leverandørens svar</w:t>
        </w:r>
        <w:r>
          <w:rPr>
            <w:noProof/>
            <w:webHidden/>
          </w:rPr>
          <w:tab/>
        </w:r>
        <w:r>
          <w:rPr>
            <w:noProof/>
            <w:webHidden/>
          </w:rPr>
          <w:fldChar w:fldCharType="begin"/>
        </w:r>
        <w:r>
          <w:rPr>
            <w:noProof/>
            <w:webHidden/>
          </w:rPr>
          <w:instrText xml:space="preserve"> PAGEREF _Toc229475965 \h </w:instrText>
        </w:r>
        <w:r>
          <w:rPr>
            <w:noProof/>
            <w:webHidden/>
          </w:rPr>
        </w:r>
        <w:r>
          <w:rPr>
            <w:noProof/>
            <w:webHidden/>
          </w:rPr>
          <w:fldChar w:fldCharType="separate"/>
        </w:r>
        <w:r>
          <w:rPr>
            <w:noProof/>
            <w:webHidden/>
          </w:rPr>
          <w:t>5</w:t>
        </w:r>
        <w:r>
          <w:rPr>
            <w:noProof/>
            <w:webHidden/>
          </w:rPr>
          <w:fldChar w:fldCharType="end"/>
        </w:r>
      </w:hyperlink>
    </w:p>
    <w:p w14:paraId="1A20FD90" w14:textId="231F5124"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6" w:history="1">
        <w:r w:rsidRPr="00647DC8">
          <w:rPr>
            <w:rStyle w:val="Hyperkobling"/>
            <w:noProof/>
          </w:rPr>
          <w:t>6</w:t>
        </w:r>
        <w:r>
          <w:rPr>
            <w:rFonts w:eastAsiaTheme="minorEastAsia" w:cstheme="minorBidi"/>
            <w:b w:val="0"/>
            <w:bCs w:val="0"/>
            <w:caps w:val="0"/>
            <w:noProof/>
            <w:kern w:val="2"/>
            <w:sz w:val="24"/>
            <w:szCs w:val="24"/>
            <w14:ligatures w14:val="standardContextual"/>
          </w:rPr>
          <w:tab/>
        </w:r>
        <w:r w:rsidRPr="00647DC8">
          <w:rPr>
            <w:rStyle w:val="Hyperkobling"/>
            <w:noProof/>
          </w:rPr>
          <w:t>Forklaring til kravtabell</w:t>
        </w:r>
        <w:r>
          <w:rPr>
            <w:noProof/>
            <w:webHidden/>
          </w:rPr>
          <w:tab/>
        </w:r>
        <w:r>
          <w:rPr>
            <w:noProof/>
            <w:webHidden/>
          </w:rPr>
          <w:fldChar w:fldCharType="begin"/>
        </w:r>
        <w:r>
          <w:rPr>
            <w:noProof/>
            <w:webHidden/>
          </w:rPr>
          <w:instrText xml:space="preserve"> PAGEREF _Toc229475966 \h </w:instrText>
        </w:r>
        <w:r>
          <w:rPr>
            <w:noProof/>
            <w:webHidden/>
          </w:rPr>
        </w:r>
        <w:r>
          <w:rPr>
            <w:noProof/>
            <w:webHidden/>
          </w:rPr>
          <w:fldChar w:fldCharType="separate"/>
        </w:r>
        <w:r>
          <w:rPr>
            <w:noProof/>
            <w:webHidden/>
          </w:rPr>
          <w:t>5</w:t>
        </w:r>
        <w:r>
          <w:rPr>
            <w:noProof/>
            <w:webHidden/>
          </w:rPr>
          <w:fldChar w:fldCharType="end"/>
        </w:r>
      </w:hyperlink>
    </w:p>
    <w:p w14:paraId="7EAC428B" w14:textId="420FE59A" w:rsidR="005E3DB9" w:rsidRDefault="005E3DB9">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475967" w:history="1">
        <w:r w:rsidRPr="00647DC8">
          <w:rPr>
            <w:rStyle w:val="Hyperkobling"/>
            <w:noProof/>
          </w:rPr>
          <w:t>7</w:t>
        </w:r>
        <w:r>
          <w:rPr>
            <w:rFonts w:eastAsiaTheme="minorEastAsia" w:cstheme="minorBidi"/>
            <w:b w:val="0"/>
            <w:bCs w:val="0"/>
            <w:caps w:val="0"/>
            <w:noProof/>
            <w:kern w:val="2"/>
            <w:sz w:val="24"/>
            <w:szCs w:val="24"/>
            <w14:ligatures w14:val="standardContextual"/>
          </w:rPr>
          <w:tab/>
        </w:r>
        <w:r w:rsidRPr="00647DC8">
          <w:rPr>
            <w:rStyle w:val="Hyperkobling"/>
            <w:noProof/>
          </w:rPr>
          <w:t>Kundens krav til leveransen</w:t>
        </w:r>
        <w:r>
          <w:rPr>
            <w:noProof/>
            <w:webHidden/>
          </w:rPr>
          <w:tab/>
        </w:r>
        <w:r>
          <w:rPr>
            <w:noProof/>
            <w:webHidden/>
          </w:rPr>
          <w:fldChar w:fldCharType="begin"/>
        </w:r>
        <w:r>
          <w:rPr>
            <w:noProof/>
            <w:webHidden/>
          </w:rPr>
          <w:instrText xml:space="preserve"> PAGEREF _Toc229475967 \h </w:instrText>
        </w:r>
        <w:r>
          <w:rPr>
            <w:noProof/>
            <w:webHidden/>
          </w:rPr>
        </w:r>
        <w:r>
          <w:rPr>
            <w:noProof/>
            <w:webHidden/>
          </w:rPr>
          <w:fldChar w:fldCharType="separate"/>
        </w:r>
        <w:r>
          <w:rPr>
            <w:noProof/>
            <w:webHidden/>
          </w:rPr>
          <w:t>6</w:t>
        </w:r>
        <w:r>
          <w:rPr>
            <w:noProof/>
            <w:webHidden/>
          </w:rPr>
          <w:fldChar w:fldCharType="end"/>
        </w:r>
      </w:hyperlink>
    </w:p>
    <w:p w14:paraId="3181C868" w14:textId="42A40EAC"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68" w:history="1">
        <w:r w:rsidRPr="00647DC8">
          <w:rPr>
            <w:rStyle w:val="Hyperkobling"/>
            <w:noProof/>
          </w:rPr>
          <w:t>7.1</w:t>
        </w:r>
        <w:r>
          <w:rPr>
            <w:rFonts w:eastAsiaTheme="minorEastAsia" w:cstheme="minorBidi"/>
            <w:smallCaps w:val="0"/>
            <w:noProof/>
            <w:kern w:val="2"/>
            <w:sz w:val="24"/>
            <w:szCs w:val="24"/>
            <w14:ligatures w14:val="standardContextual"/>
          </w:rPr>
          <w:tab/>
        </w:r>
        <w:r w:rsidRPr="00647DC8">
          <w:rPr>
            <w:rStyle w:val="Hyperkobling"/>
            <w:noProof/>
          </w:rPr>
          <w:t>Standarder/overordnede krav</w:t>
        </w:r>
        <w:r>
          <w:rPr>
            <w:noProof/>
            <w:webHidden/>
          </w:rPr>
          <w:tab/>
        </w:r>
        <w:r>
          <w:rPr>
            <w:noProof/>
            <w:webHidden/>
          </w:rPr>
          <w:fldChar w:fldCharType="begin"/>
        </w:r>
        <w:r>
          <w:rPr>
            <w:noProof/>
            <w:webHidden/>
          </w:rPr>
          <w:instrText xml:space="preserve"> PAGEREF _Toc229475968 \h </w:instrText>
        </w:r>
        <w:r>
          <w:rPr>
            <w:noProof/>
            <w:webHidden/>
          </w:rPr>
        </w:r>
        <w:r>
          <w:rPr>
            <w:noProof/>
            <w:webHidden/>
          </w:rPr>
          <w:fldChar w:fldCharType="separate"/>
        </w:r>
        <w:r>
          <w:rPr>
            <w:noProof/>
            <w:webHidden/>
          </w:rPr>
          <w:t>6</w:t>
        </w:r>
        <w:r>
          <w:rPr>
            <w:noProof/>
            <w:webHidden/>
          </w:rPr>
          <w:fldChar w:fldCharType="end"/>
        </w:r>
      </w:hyperlink>
    </w:p>
    <w:p w14:paraId="5AF205A3" w14:textId="18E94A1A"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69" w:history="1">
        <w:r w:rsidRPr="00647DC8">
          <w:rPr>
            <w:rStyle w:val="Hyperkobling"/>
            <w:noProof/>
          </w:rPr>
          <w:t>7.2</w:t>
        </w:r>
        <w:r>
          <w:rPr>
            <w:rFonts w:eastAsiaTheme="minorEastAsia" w:cstheme="minorBidi"/>
            <w:smallCaps w:val="0"/>
            <w:noProof/>
            <w:kern w:val="2"/>
            <w:sz w:val="24"/>
            <w:szCs w:val="24"/>
            <w14:ligatures w14:val="standardContextual"/>
          </w:rPr>
          <w:tab/>
        </w:r>
        <w:r w:rsidRPr="00647DC8">
          <w:rPr>
            <w:rStyle w:val="Hyperkobling"/>
            <w:noProof/>
          </w:rPr>
          <w:t>Fasttelefoni</w:t>
        </w:r>
        <w:r>
          <w:rPr>
            <w:noProof/>
            <w:webHidden/>
          </w:rPr>
          <w:tab/>
        </w:r>
        <w:r>
          <w:rPr>
            <w:noProof/>
            <w:webHidden/>
          </w:rPr>
          <w:fldChar w:fldCharType="begin"/>
        </w:r>
        <w:r>
          <w:rPr>
            <w:noProof/>
            <w:webHidden/>
          </w:rPr>
          <w:instrText xml:space="preserve"> PAGEREF _Toc229475969 \h </w:instrText>
        </w:r>
        <w:r>
          <w:rPr>
            <w:noProof/>
            <w:webHidden/>
          </w:rPr>
        </w:r>
        <w:r>
          <w:rPr>
            <w:noProof/>
            <w:webHidden/>
          </w:rPr>
          <w:fldChar w:fldCharType="separate"/>
        </w:r>
        <w:r>
          <w:rPr>
            <w:noProof/>
            <w:webHidden/>
          </w:rPr>
          <w:t>6</w:t>
        </w:r>
        <w:r>
          <w:rPr>
            <w:noProof/>
            <w:webHidden/>
          </w:rPr>
          <w:fldChar w:fldCharType="end"/>
        </w:r>
      </w:hyperlink>
    </w:p>
    <w:p w14:paraId="11CF1F7A" w14:textId="673E4549"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0" w:history="1">
        <w:r w:rsidRPr="00647DC8">
          <w:rPr>
            <w:rStyle w:val="Hyperkobling"/>
            <w:noProof/>
          </w:rPr>
          <w:t>7.3</w:t>
        </w:r>
        <w:r>
          <w:rPr>
            <w:rFonts w:eastAsiaTheme="minorEastAsia" w:cstheme="minorBidi"/>
            <w:smallCaps w:val="0"/>
            <w:noProof/>
            <w:kern w:val="2"/>
            <w:sz w:val="24"/>
            <w:szCs w:val="24"/>
            <w14:ligatures w14:val="standardContextual"/>
          </w:rPr>
          <w:tab/>
        </w:r>
        <w:r w:rsidRPr="00647DC8">
          <w:rPr>
            <w:rStyle w:val="Hyperkobling"/>
            <w:noProof/>
          </w:rPr>
          <w:t>Mobiltelefoni</w:t>
        </w:r>
        <w:r>
          <w:rPr>
            <w:noProof/>
            <w:webHidden/>
          </w:rPr>
          <w:tab/>
        </w:r>
        <w:r>
          <w:rPr>
            <w:noProof/>
            <w:webHidden/>
          </w:rPr>
          <w:fldChar w:fldCharType="begin"/>
        </w:r>
        <w:r>
          <w:rPr>
            <w:noProof/>
            <w:webHidden/>
          </w:rPr>
          <w:instrText xml:space="preserve"> PAGEREF _Toc229475970 \h </w:instrText>
        </w:r>
        <w:r>
          <w:rPr>
            <w:noProof/>
            <w:webHidden/>
          </w:rPr>
        </w:r>
        <w:r>
          <w:rPr>
            <w:noProof/>
            <w:webHidden/>
          </w:rPr>
          <w:fldChar w:fldCharType="separate"/>
        </w:r>
        <w:r>
          <w:rPr>
            <w:noProof/>
            <w:webHidden/>
          </w:rPr>
          <w:t>7</w:t>
        </w:r>
        <w:r>
          <w:rPr>
            <w:noProof/>
            <w:webHidden/>
          </w:rPr>
          <w:fldChar w:fldCharType="end"/>
        </w:r>
      </w:hyperlink>
    </w:p>
    <w:p w14:paraId="51F735F4" w14:textId="7FC69C1F"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1" w:history="1">
        <w:r w:rsidRPr="00647DC8">
          <w:rPr>
            <w:rStyle w:val="Hyperkobling"/>
            <w:noProof/>
          </w:rPr>
          <w:t>7.4</w:t>
        </w:r>
        <w:r>
          <w:rPr>
            <w:rFonts w:eastAsiaTheme="minorEastAsia" w:cstheme="minorBidi"/>
            <w:smallCaps w:val="0"/>
            <w:noProof/>
            <w:kern w:val="2"/>
            <w:sz w:val="24"/>
            <w:szCs w:val="24"/>
            <w14:ligatures w14:val="standardContextual"/>
          </w:rPr>
          <w:tab/>
        </w:r>
        <w:r w:rsidRPr="00647DC8">
          <w:rPr>
            <w:rStyle w:val="Hyperkobling"/>
            <w:noProof/>
          </w:rPr>
          <w:t>Mobilt bredbånd</w:t>
        </w:r>
        <w:r>
          <w:rPr>
            <w:noProof/>
            <w:webHidden/>
          </w:rPr>
          <w:tab/>
        </w:r>
        <w:r>
          <w:rPr>
            <w:noProof/>
            <w:webHidden/>
          </w:rPr>
          <w:fldChar w:fldCharType="begin"/>
        </w:r>
        <w:r>
          <w:rPr>
            <w:noProof/>
            <w:webHidden/>
          </w:rPr>
          <w:instrText xml:space="preserve"> PAGEREF _Toc229475971 \h </w:instrText>
        </w:r>
        <w:r>
          <w:rPr>
            <w:noProof/>
            <w:webHidden/>
          </w:rPr>
        </w:r>
        <w:r>
          <w:rPr>
            <w:noProof/>
            <w:webHidden/>
          </w:rPr>
          <w:fldChar w:fldCharType="separate"/>
        </w:r>
        <w:r>
          <w:rPr>
            <w:noProof/>
            <w:webHidden/>
          </w:rPr>
          <w:t>8</w:t>
        </w:r>
        <w:r>
          <w:rPr>
            <w:noProof/>
            <w:webHidden/>
          </w:rPr>
          <w:fldChar w:fldCharType="end"/>
        </w:r>
      </w:hyperlink>
    </w:p>
    <w:p w14:paraId="13DDB90B" w14:textId="695B3A5E"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2" w:history="1">
        <w:r w:rsidRPr="00647DC8">
          <w:rPr>
            <w:rStyle w:val="Hyperkobling"/>
            <w:noProof/>
          </w:rPr>
          <w:t>7.5</w:t>
        </w:r>
        <w:r>
          <w:rPr>
            <w:rFonts w:eastAsiaTheme="minorEastAsia" w:cstheme="minorBidi"/>
            <w:smallCaps w:val="0"/>
            <w:noProof/>
            <w:kern w:val="2"/>
            <w:sz w:val="24"/>
            <w:szCs w:val="24"/>
            <w14:ligatures w14:val="standardContextual"/>
          </w:rPr>
          <w:tab/>
        </w:r>
        <w:r w:rsidRPr="00647DC8">
          <w:rPr>
            <w:rStyle w:val="Hyperkobling"/>
            <w:noProof/>
          </w:rPr>
          <w:t>IN-nummertjenester</w:t>
        </w:r>
        <w:r>
          <w:rPr>
            <w:noProof/>
            <w:webHidden/>
          </w:rPr>
          <w:tab/>
        </w:r>
        <w:r>
          <w:rPr>
            <w:noProof/>
            <w:webHidden/>
          </w:rPr>
          <w:fldChar w:fldCharType="begin"/>
        </w:r>
        <w:r>
          <w:rPr>
            <w:noProof/>
            <w:webHidden/>
          </w:rPr>
          <w:instrText xml:space="preserve"> PAGEREF _Toc229475972 \h </w:instrText>
        </w:r>
        <w:r>
          <w:rPr>
            <w:noProof/>
            <w:webHidden/>
          </w:rPr>
        </w:r>
        <w:r>
          <w:rPr>
            <w:noProof/>
            <w:webHidden/>
          </w:rPr>
          <w:fldChar w:fldCharType="separate"/>
        </w:r>
        <w:r>
          <w:rPr>
            <w:noProof/>
            <w:webHidden/>
          </w:rPr>
          <w:t>8</w:t>
        </w:r>
        <w:r>
          <w:rPr>
            <w:noProof/>
            <w:webHidden/>
          </w:rPr>
          <w:fldChar w:fldCharType="end"/>
        </w:r>
      </w:hyperlink>
    </w:p>
    <w:p w14:paraId="3C10A7F3" w14:textId="5115486D"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3" w:history="1">
        <w:r w:rsidRPr="00647DC8">
          <w:rPr>
            <w:rStyle w:val="Hyperkobling"/>
            <w:noProof/>
          </w:rPr>
          <w:t>7.6</w:t>
        </w:r>
        <w:r>
          <w:rPr>
            <w:rFonts w:eastAsiaTheme="minorEastAsia" w:cstheme="minorBidi"/>
            <w:smallCaps w:val="0"/>
            <w:noProof/>
            <w:kern w:val="2"/>
            <w:sz w:val="24"/>
            <w:szCs w:val="24"/>
            <w14:ligatures w14:val="standardContextual"/>
          </w:rPr>
          <w:tab/>
        </w:r>
        <w:r w:rsidRPr="00647DC8">
          <w:rPr>
            <w:rStyle w:val="Hyperkobling"/>
            <w:noProof/>
          </w:rPr>
          <w:t>M2M</w:t>
        </w:r>
        <w:r>
          <w:rPr>
            <w:noProof/>
            <w:webHidden/>
          </w:rPr>
          <w:tab/>
        </w:r>
        <w:r>
          <w:rPr>
            <w:noProof/>
            <w:webHidden/>
          </w:rPr>
          <w:fldChar w:fldCharType="begin"/>
        </w:r>
        <w:r>
          <w:rPr>
            <w:noProof/>
            <w:webHidden/>
          </w:rPr>
          <w:instrText xml:space="preserve"> PAGEREF _Toc229475973 \h </w:instrText>
        </w:r>
        <w:r>
          <w:rPr>
            <w:noProof/>
            <w:webHidden/>
          </w:rPr>
        </w:r>
        <w:r>
          <w:rPr>
            <w:noProof/>
            <w:webHidden/>
          </w:rPr>
          <w:fldChar w:fldCharType="separate"/>
        </w:r>
        <w:r>
          <w:rPr>
            <w:noProof/>
            <w:webHidden/>
          </w:rPr>
          <w:t>8</w:t>
        </w:r>
        <w:r>
          <w:rPr>
            <w:noProof/>
            <w:webHidden/>
          </w:rPr>
          <w:fldChar w:fldCharType="end"/>
        </w:r>
      </w:hyperlink>
    </w:p>
    <w:p w14:paraId="6607DDA8" w14:textId="630AA449"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4" w:history="1">
        <w:r w:rsidRPr="00647DC8">
          <w:rPr>
            <w:rStyle w:val="Hyperkobling"/>
            <w:noProof/>
          </w:rPr>
          <w:t>7.7</w:t>
        </w:r>
        <w:r>
          <w:rPr>
            <w:rFonts w:eastAsiaTheme="minorEastAsia" w:cstheme="minorBidi"/>
            <w:smallCaps w:val="0"/>
            <w:noProof/>
            <w:kern w:val="2"/>
            <w:sz w:val="24"/>
            <w:szCs w:val="24"/>
            <w14:ligatures w14:val="standardContextual"/>
          </w:rPr>
          <w:tab/>
        </w:r>
        <w:r w:rsidRPr="00647DC8">
          <w:rPr>
            <w:rStyle w:val="Hyperkobling"/>
            <w:noProof/>
          </w:rPr>
          <w:t>Dekning</w:t>
        </w:r>
        <w:r>
          <w:rPr>
            <w:noProof/>
            <w:webHidden/>
          </w:rPr>
          <w:tab/>
        </w:r>
        <w:r>
          <w:rPr>
            <w:noProof/>
            <w:webHidden/>
          </w:rPr>
          <w:fldChar w:fldCharType="begin"/>
        </w:r>
        <w:r>
          <w:rPr>
            <w:noProof/>
            <w:webHidden/>
          </w:rPr>
          <w:instrText xml:space="preserve"> PAGEREF _Toc229475974 \h </w:instrText>
        </w:r>
        <w:r>
          <w:rPr>
            <w:noProof/>
            <w:webHidden/>
          </w:rPr>
        </w:r>
        <w:r>
          <w:rPr>
            <w:noProof/>
            <w:webHidden/>
          </w:rPr>
          <w:fldChar w:fldCharType="separate"/>
        </w:r>
        <w:r>
          <w:rPr>
            <w:noProof/>
            <w:webHidden/>
          </w:rPr>
          <w:t>8</w:t>
        </w:r>
        <w:r>
          <w:rPr>
            <w:noProof/>
            <w:webHidden/>
          </w:rPr>
          <w:fldChar w:fldCharType="end"/>
        </w:r>
      </w:hyperlink>
    </w:p>
    <w:p w14:paraId="56CF61B4" w14:textId="79CFCB8D"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5" w:history="1">
        <w:r w:rsidRPr="00647DC8">
          <w:rPr>
            <w:rStyle w:val="Hyperkobling"/>
            <w:noProof/>
          </w:rPr>
          <w:t>7.8</w:t>
        </w:r>
        <w:r>
          <w:rPr>
            <w:rFonts w:eastAsiaTheme="minorEastAsia" w:cstheme="minorBidi"/>
            <w:smallCaps w:val="0"/>
            <w:noProof/>
            <w:kern w:val="2"/>
            <w:sz w:val="24"/>
            <w:szCs w:val="24"/>
            <w14:ligatures w14:val="standardContextual"/>
          </w:rPr>
          <w:tab/>
        </w:r>
        <w:r w:rsidRPr="00647DC8">
          <w:rPr>
            <w:rStyle w:val="Hyperkobling"/>
            <w:noProof/>
          </w:rPr>
          <w:t>Bedriftsnett</w:t>
        </w:r>
        <w:r>
          <w:rPr>
            <w:noProof/>
            <w:webHidden/>
          </w:rPr>
          <w:tab/>
        </w:r>
        <w:r>
          <w:rPr>
            <w:noProof/>
            <w:webHidden/>
          </w:rPr>
          <w:fldChar w:fldCharType="begin"/>
        </w:r>
        <w:r>
          <w:rPr>
            <w:noProof/>
            <w:webHidden/>
          </w:rPr>
          <w:instrText xml:space="preserve"> PAGEREF _Toc229475975 \h </w:instrText>
        </w:r>
        <w:r>
          <w:rPr>
            <w:noProof/>
            <w:webHidden/>
          </w:rPr>
        </w:r>
        <w:r>
          <w:rPr>
            <w:noProof/>
            <w:webHidden/>
          </w:rPr>
          <w:fldChar w:fldCharType="separate"/>
        </w:r>
        <w:r>
          <w:rPr>
            <w:noProof/>
            <w:webHidden/>
          </w:rPr>
          <w:t>8</w:t>
        </w:r>
        <w:r>
          <w:rPr>
            <w:noProof/>
            <w:webHidden/>
          </w:rPr>
          <w:fldChar w:fldCharType="end"/>
        </w:r>
      </w:hyperlink>
    </w:p>
    <w:p w14:paraId="6CE410E7" w14:textId="06A5A76C"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6" w:history="1">
        <w:r w:rsidRPr="00647DC8">
          <w:rPr>
            <w:rStyle w:val="Hyperkobling"/>
            <w:noProof/>
          </w:rPr>
          <w:t>7.9</w:t>
        </w:r>
        <w:r>
          <w:rPr>
            <w:rFonts w:eastAsiaTheme="minorEastAsia" w:cstheme="minorBidi"/>
            <w:smallCaps w:val="0"/>
            <w:noProof/>
            <w:kern w:val="2"/>
            <w:sz w:val="24"/>
            <w:szCs w:val="24"/>
            <w14:ligatures w14:val="standardContextual"/>
          </w:rPr>
          <w:tab/>
        </w:r>
        <w:r w:rsidRPr="00647DC8">
          <w:rPr>
            <w:rStyle w:val="Hyperkobling"/>
            <w:noProof/>
          </w:rPr>
          <w:t>Integrasjoner</w:t>
        </w:r>
        <w:r>
          <w:rPr>
            <w:noProof/>
            <w:webHidden/>
          </w:rPr>
          <w:tab/>
        </w:r>
        <w:r>
          <w:rPr>
            <w:noProof/>
            <w:webHidden/>
          </w:rPr>
          <w:fldChar w:fldCharType="begin"/>
        </w:r>
        <w:r>
          <w:rPr>
            <w:noProof/>
            <w:webHidden/>
          </w:rPr>
          <w:instrText xml:space="preserve"> PAGEREF _Toc229475976 \h </w:instrText>
        </w:r>
        <w:r>
          <w:rPr>
            <w:noProof/>
            <w:webHidden/>
          </w:rPr>
        </w:r>
        <w:r>
          <w:rPr>
            <w:noProof/>
            <w:webHidden/>
          </w:rPr>
          <w:fldChar w:fldCharType="separate"/>
        </w:r>
        <w:r>
          <w:rPr>
            <w:noProof/>
            <w:webHidden/>
          </w:rPr>
          <w:t>9</w:t>
        </w:r>
        <w:r>
          <w:rPr>
            <w:noProof/>
            <w:webHidden/>
          </w:rPr>
          <w:fldChar w:fldCharType="end"/>
        </w:r>
      </w:hyperlink>
    </w:p>
    <w:p w14:paraId="046957F2" w14:textId="5A767D55"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7" w:history="1">
        <w:r w:rsidRPr="00647DC8">
          <w:rPr>
            <w:rStyle w:val="Hyperkobling"/>
            <w:noProof/>
          </w:rPr>
          <w:t>7.10</w:t>
        </w:r>
        <w:r>
          <w:rPr>
            <w:rFonts w:eastAsiaTheme="minorEastAsia" w:cstheme="minorBidi"/>
            <w:smallCaps w:val="0"/>
            <w:noProof/>
            <w:kern w:val="2"/>
            <w:sz w:val="24"/>
            <w:szCs w:val="24"/>
            <w14:ligatures w14:val="standardContextual"/>
          </w:rPr>
          <w:tab/>
        </w:r>
        <w:r w:rsidRPr="00647DC8">
          <w:rPr>
            <w:rStyle w:val="Hyperkobling"/>
            <w:noProof/>
          </w:rPr>
          <w:t>Sikkerhet og beredskap</w:t>
        </w:r>
        <w:r>
          <w:rPr>
            <w:noProof/>
            <w:webHidden/>
          </w:rPr>
          <w:tab/>
        </w:r>
        <w:r>
          <w:rPr>
            <w:noProof/>
            <w:webHidden/>
          </w:rPr>
          <w:fldChar w:fldCharType="begin"/>
        </w:r>
        <w:r>
          <w:rPr>
            <w:noProof/>
            <w:webHidden/>
          </w:rPr>
          <w:instrText xml:space="preserve"> PAGEREF _Toc229475977 \h </w:instrText>
        </w:r>
        <w:r>
          <w:rPr>
            <w:noProof/>
            <w:webHidden/>
          </w:rPr>
        </w:r>
        <w:r>
          <w:rPr>
            <w:noProof/>
            <w:webHidden/>
          </w:rPr>
          <w:fldChar w:fldCharType="separate"/>
        </w:r>
        <w:r>
          <w:rPr>
            <w:noProof/>
            <w:webHidden/>
          </w:rPr>
          <w:t>9</w:t>
        </w:r>
        <w:r>
          <w:rPr>
            <w:noProof/>
            <w:webHidden/>
          </w:rPr>
          <w:fldChar w:fldCharType="end"/>
        </w:r>
      </w:hyperlink>
    </w:p>
    <w:p w14:paraId="585F934A" w14:textId="0661CC7E"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8" w:history="1">
        <w:r w:rsidRPr="00647DC8">
          <w:rPr>
            <w:rStyle w:val="Hyperkobling"/>
            <w:noProof/>
          </w:rPr>
          <w:t>7.11</w:t>
        </w:r>
        <w:r>
          <w:rPr>
            <w:rFonts w:eastAsiaTheme="minorEastAsia" w:cstheme="minorBidi"/>
            <w:smallCaps w:val="0"/>
            <w:noProof/>
            <w:kern w:val="2"/>
            <w:sz w:val="24"/>
            <w:szCs w:val="24"/>
            <w14:ligatures w14:val="standardContextual"/>
          </w:rPr>
          <w:tab/>
        </w:r>
        <w:r w:rsidRPr="00647DC8">
          <w:rPr>
            <w:rStyle w:val="Hyperkobling"/>
            <w:noProof/>
          </w:rPr>
          <w:t>Servicepartner og  SLA</w:t>
        </w:r>
        <w:r>
          <w:rPr>
            <w:noProof/>
            <w:webHidden/>
          </w:rPr>
          <w:tab/>
        </w:r>
        <w:r>
          <w:rPr>
            <w:noProof/>
            <w:webHidden/>
          </w:rPr>
          <w:fldChar w:fldCharType="begin"/>
        </w:r>
        <w:r>
          <w:rPr>
            <w:noProof/>
            <w:webHidden/>
          </w:rPr>
          <w:instrText xml:space="preserve"> PAGEREF _Toc229475978 \h </w:instrText>
        </w:r>
        <w:r>
          <w:rPr>
            <w:noProof/>
            <w:webHidden/>
          </w:rPr>
        </w:r>
        <w:r>
          <w:rPr>
            <w:noProof/>
            <w:webHidden/>
          </w:rPr>
          <w:fldChar w:fldCharType="separate"/>
        </w:r>
        <w:r>
          <w:rPr>
            <w:noProof/>
            <w:webHidden/>
          </w:rPr>
          <w:t>9</w:t>
        </w:r>
        <w:r>
          <w:rPr>
            <w:noProof/>
            <w:webHidden/>
          </w:rPr>
          <w:fldChar w:fldCharType="end"/>
        </w:r>
      </w:hyperlink>
    </w:p>
    <w:p w14:paraId="65A25672" w14:textId="0D697493"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79" w:history="1">
        <w:r w:rsidRPr="00647DC8">
          <w:rPr>
            <w:rStyle w:val="Hyperkobling"/>
            <w:noProof/>
          </w:rPr>
          <w:t>7.12</w:t>
        </w:r>
        <w:r>
          <w:rPr>
            <w:rFonts w:eastAsiaTheme="minorEastAsia" w:cstheme="minorBidi"/>
            <w:smallCaps w:val="0"/>
            <w:noProof/>
            <w:kern w:val="2"/>
            <w:sz w:val="24"/>
            <w:szCs w:val="24"/>
            <w14:ligatures w14:val="standardContextual"/>
          </w:rPr>
          <w:tab/>
        </w:r>
        <w:r w:rsidRPr="00647DC8">
          <w:rPr>
            <w:rStyle w:val="Hyperkobling"/>
            <w:noProof/>
          </w:rPr>
          <w:t>Databehandleravtale</w:t>
        </w:r>
        <w:r>
          <w:rPr>
            <w:noProof/>
            <w:webHidden/>
          </w:rPr>
          <w:tab/>
        </w:r>
        <w:r>
          <w:rPr>
            <w:noProof/>
            <w:webHidden/>
          </w:rPr>
          <w:fldChar w:fldCharType="begin"/>
        </w:r>
        <w:r>
          <w:rPr>
            <w:noProof/>
            <w:webHidden/>
          </w:rPr>
          <w:instrText xml:space="preserve"> PAGEREF _Toc229475979 \h </w:instrText>
        </w:r>
        <w:r>
          <w:rPr>
            <w:noProof/>
            <w:webHidden/>
          </w:rPr>
        </w:r>
        <w:r>
          <w:rPr>
            <w:noProof/>
            <w:webHidden/>
          </w:rPr>
          <w:fldChar w:fldCharType="separate"/>
        </w:r>
        <w:r>
          <w:rPr>
            <w:noProof/>
            <w:webHidden/>
          </w:rPr>
          <w:t>10</w:t>
        </w:r>
        <w:r>
          <w:rPr>
            <w:noProof/>
            <w:webHidden/>
          </w:rPr>
          <w:fldChar w:fldCharType="end"/>
        </w:r>
      </w:hyperlink>
    </w:p>
    <w:p w14:paraId="1FDB4814" w14:textId="0F6D51AB" w:rsidR="005E3DB9" w:rsidRDefault="005E3DB9">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475980" w:history="1">
        <w:r w:rsidRPr="00647DC8">
          <w:rPr>
            <w:rStyle w:val="Hyperkobling"/>
            <w:noProof/>
          </w:rPr>
          <w:t>7.13</w:t>
        </w:r>
        <w:r>
          <w:rPr>
            <w:rFonts w:eastAsiaTheme="minorEastAsia" w:cstheme="minorBidi"/>
            <w:smallCaps w:val="0"/>
            <w:noProof/>
            <w:kern w:val="2"/>
            <w:sz w:val="24"/>
            <w:szCs w:val="24"/>
            <w14:ligatures w14:val="standardContextual"/>
          </w:rPr>
          <w:tab/>
        </w:r>
        <w:r w:rsidRPr="00647DC8">
          <w:rPr>
            <w:rStyle w:val="Hyperkobling"/>
            <w:noProof/>
          </w:rPr>
          <w:t>Overgang til ny leverandør</w:t>
        </w:r>
        <w:r>
          <w:rPr>
            <w:noProof/>
            <w:webHidden/>
          </w:rPr>
          <w:tab/>
        </w:r>
        <w:r>
          <w:rPr>
            <w:noProof/>
            <w:webHidden/>
          </w:rPr>
          <w:fldChar w:fldCharType="begin"/>
        </w:r>
        <w:r>
          <w:rPr>
            <w:noProof/>
            <w:webHidden/>
          </w:rPr>
          <w:instrText xml:space="preserve"> PAGEREF _Toc229475980 \h </w:instrText>
        </w:r>
        <w:r>
          <w:rPr>
            <w:noProof/>
            <w:webHidden/>
          </w:rPr>
        </w:r>
        <w:r>
          <w:rPr>
            <w:noProof/>
            <w:webHidden/>
          </w:rPr>
          <w:fldChar w:fldCharType="separate"/>
        </w:r>
        <w:r>
          <w:rPr>
            <w:noProof/>
            <w:webHidden/>
          </w:rPr>
          <w:t>10</w:t>
        </w:r>
        <w:r>
          <w:rPr>
            <w:noProof/>
            <w:webHidden/>
          </w:rPr>
          <w:fldChar w:fldCharType="end"/>
        </w:r>
      </w:hyperlink>
    </w:p>
    <w:p w14:paraId="4C326F33" w14:textId="3A68F9FD" w:rsidR="0060746F" w:rsidRDefault="005E3DB9">
      <w:pPr>
        <w:spacing w:after="160"/>
        <w:rPr>
          <w:rFonts w:eastAsiaTheme="minorEastAsia" w:cs="Arial"/>
          <w:b/>
          <w:bCs/>
          <w:sz w:val="28"/>
          <w:szCs w:val="28"/>
        </w:rPr>
      </w:pPr>
      <w:r>
        <w:rPr>
          <w:rFonts w:eastAsiaTheme="minorEastAsia" w:cs="Arial"/>
          <w:b/>
          <w:bCs/>
          <w:sz w:val="28"/>
          <w:szCs w:val="28"/>
        </w:rPr>
        <w:fldChar w:fldCharType="end"/>
      </w:r>
    </w:p>
    <w:p w14:paraId="32138F00" w14:textId="77777777" w:rsidR="002436B1" w:rsidRDefault="002436B1">
      <w:pPr>
        <w:spacing w:after="160"/>
        <w:rPr>
          <w:rFonts w:eastAsiaTheme="minorEastAsia" w:cs="Arial"/>
          <w:b/>
          <w:bCs/>
          <w:sz w:val="28"/>
          <w:szCs w:val="28"/>
        </w:rPr>
      </w:pPr>
      <w:r>
        <w:br w:type="page"/>
      </w:r>
    </w:p>
    <w:p w14:paraId="2806CBE8" w14:textId="09342F9F" w:rsidR="003247DA" w:rsidRPr="0033216A" w:rsidRDefault="002328CA" w:rsidP="0033216A">
      <w:pPr>
        <w:pStyle w:val="Overskrift1"/>
      </w:pPr>
      <w:bookmarkStart w:id="1" w:name="_Toc229475959"/>
      <w:r>
        <w:lastRenderedPageBreak/>
        <w:t>I</w:t>
      </w:r>
      <w:r w:rsidR="004A7890">
        <w:t>nnledning</w:t>
      </w:r>
      <w:bookmarkEnd w:id="1"/>
    </w:p>
    <w:p w14:paraId="53CD10C8" w14:textId="6A9C10C1" w:rsidR="0046455E" w:rsidRDefault="0046455E" w:rsidP="008D56DF">
      <w:pPr>
        <w:rPr>
          <w:rFonts w:eastAsiaTheme="minorEastAsia"/>
        </w:rPr>
      </w:pPr>
      <w:r>
        <w:rPr>
          <w:rFonts w:eastAsiaTheme="minorEastAsia"/>
        </w:rPr>
        <w:t xml:space="preserve">Dette bilaget oppstiller Kundens krav til ytelsen. Kravene gjøres gjeldende for alle leveranser under avtalen. Leverandører er selv ansvarlig for å beskrive alle nødvendige løsningselementer for å få en komplett løsning, selv om ikke disse er </w:t>
      </w:r>
      <w:proofErr w:type="spellStart"/>
      <w:r>
        <w:rPr>
          <w:rFonts w:eastAsiaTheme="minorEastAsia"/>
        </w:rPr>
        <w:t>kravsatt</w:t>
      </w:r>
      <w:proofErr w:type="spellEnd"/>
      <w:r>
        <w:rPr>
          <w:rFonts w:eastAsiaTheme="minorEastAsia"/>
        </w:rPr>
        <w:t xml:space="preserve">. </w:t>
      </w:r>
    </w:p>
    <w:p w14:paraId="2A0979F3" w14:textId="290C0D37" w:rsidR="004A7890" w:rsidRDefault="004A7890" w:rsidP="0046455E">
      <w:pPr>
        <w:pStyle w:val="Overskrift1"/>
      </w:pPr>
      <w:bookmarkStart w:id="2" w:name="_Toc229475960"/>
      <w:r>
        <w:t>Om Kunden</w:t>
      </w:r>
      <w:bookmarkEnd w:id="2"/>
    </w:p>
    <w:p w14:paraId="28F45195" w14:textId="114B8E72" w:rsidR="007178C3" w:rsidRDefault="007178C3" w:rsidP="007178C3">
      <w:pPr>
        <w:rPr>
          <w:rFonts w:cs="Arial"/>
        </w:rPr>
      </w:pPr>
      <w:r w:rsidRPr="00F607B1">
        <w:rPr>
          <w:rFonts w:cs="Arial"/>
        </w:rPr>
        <w:t>Departementenes digitaliseringsorganisasjon (DIO)</w:t>
      </w:r>
      <w:r>
        <w:rPr>
          <w:rFonts w:cs="Arial"/>
        </w:rPr>
        <w:t xml:space="preserve"> </w:t>
      </w:r>
      <w:r w:rsidRPr="00922184">
        <w:rPr>
          <w:rFonts w:cs="Arial"/>
        </w:rPr>
        <w:t>er underlagt Digitaliserings- og forvaltningsdepartementet og understøtter regjeringen og departementene. DIO sitt oppdrag er å styrke departementenes evne til å løse komplekse samfunnsoppdrag gjennom sikker teknologi, digitalisering og innovasjon.</w:t>
      </w:r>
    </w:p>
    <w:p w14:paraId="633C53CF" w14:textId="77777777" w:rsidR="005E3DB9" w:rsidRPr="00F607B1" w:rsidRDefault="005E3DB9" w:rsidP="007178C3">
      <w:pPr>
        <w:rPr>
          <w:rFonts w:cs="Arial"/>
        </w:rPr>
      </w:pPr>
    </w:p>
    <w:p w14:paraId="03C33013" w14:textId="194EA6E0" w:rsidR="008D56DF" w:rsidRPr="005E3DB9" w:rsidRDefault="007178C3" w:rsidP="008D56DF">
      <w:pPr>
        <w:rPr>
          <w:rFonts w:cs="Arial"/>
        </w:rPr>
      </w:pPr>
      <w:r w:rsidRPr="00F607B1">
        <w:rPr>
          <w:rFonts w:cs="Arial"/>
        </w:rPr>
        <w:t xml:space="preserve">Departementenes sikkerhets- og serviceorganisasjon (DSS) bistår DIO i gjennomføring av </w:t>
      </w:r>
      <w:r>
        <w:rPr>
          <w:rFonts w:cs="Arial"/>
        </w:rPr>
        <w:t>konkurransen</w:t>
      </w:r>
      <w:r w:rsidRPr="00F607B1">
        <w:rPr>
          <w:rFonts w:cs="Arial"/>
        </w:rPr>
        <w:t>. </w:t>
      </w:r>
    </w:p>
    <w:p w14:paraId="5287B456" w14:textId="77777777" w:rsidR="006F6DF3" w:rsidRPr="00A16BA4" w:rsidRDefault="006F6DF3" w:rsidP="006F6DF3">
      <w:pPr>
        <w:pStyle w:val="Overskrift3"/>
        <w:rPr>
          <w:rFonts w:cs="Arial"/>
        </w:rPr>
      </w:pPr>
      <w:bookmarkStart w:id="3" w:name="_Toc124936932"/>
      <w:bookmarkStart w:id="4" w:name="_Hlk126848310"/>
      <w:r w:rsidRPr="00A16BA4">
        <w:rPr>
          <w:rFonts w:cs="Arial"/>
        </w:rPr>
        <w:t>Hvem avtalen gjelder for</w:t>
      </w:r>
      <w:bookmarkStart w:id="5" w:name="_Hlk132273441"/>
      <w:bookmarkEnd w:id="3"/>
    </w:p>
    <w:p w14:paraId="3B1E2919" w14:textId="77777777" w:rsidR="006F6DF3" w:rsidRPr="00471327" w:rsidRDefault="006F6DF3" w:rsidP="006F6DF3">
      <w:pPr>
        <w:rPr>
          <w:rFonts w:cs="Arial"/>
        </w:rPr>
      </w:pPr>
      <w:r w:rsidRPr="00471327">
        <w:rPr>
          <w:rFonts w:cs="Arial"/>
        </w:rPr>
        <w:t>Følgende virksomheter omfattes av avtalen:</w:t>
      </w:r>
    </w:p>
    <w:p w14:paraId="0F1B8677" w14:textId="77777777" w:rsidR="006F6DF3" w:rsidRPr="009C1282" w:rsidRDefault="006F6DF3" w:rsidP="006F6DF3">
      <w:pPr>
        <w:rPr>
          <w:rFonts w:cs="Arial"/>
          <w:color w:val="000000" w:themeColor="text1"/>
        </w:rPr>
      </w:pPr>
    </w:p>
    <w:p w14:paraId="2E0249AA"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Departementenes sikkerhets- og serviceorganisasjon (DSS)</w:t>
      </w:r>
    </w:p>
    <w:p w14:paraId="28D0CEB5"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Statsministerens kontor (SMK)</w:t>
      </w:r>
    </w:p>
    <w:p w14:paraId="6D96C853"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Arbeids- og inkluderingsdepartementet (AID)</w:t>
      </w:r>
    </w:p>
    <w:p w14:paraId="4C8FF86F"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Barne- og familiedepartementet (BFD)</w:t>
      </w:r>
    </w:p>
    <w:p w14:paraId="4A3AA3E6"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Finansdepartementet</w:t>
      </w:r>
    </w:p>
    <w:p w14:paraId="46AE85C5"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Forsvarsdepartementet (FD)</w:t>
      </w:r>
    </w:p>
    <w:p w14:paraId="304EC0E4"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Helse- og omsorgsdepartementet (HOD)</w:t>
      </w:r>
    </w:p>
    <w:p w14:paraId="584ABB00"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Justis- og beredskapsdepartementet (JD)</w:t>
      </w:r>
    </w:p>
    <w:p w14:paraId="45F4D67A"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Klima- og miljødepartementet (KLD)</w:t>
      </w:r>
    </w:p>
    <w:p w14:paraId="5CD4DA3D"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Kommunal- og distriktsdepartementet (KDD)</w:t>
      </w:r>
    </w:p>
    <w:p w14:paraId="6CC540C8"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Kultur- og likestillingsdepartementet (KUD)</w:t>
      </w:r>
    </w:p>
    <w:p w14:paraId="665324B3"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Kunnskapsdepartementet (KD)</w:t>
      </w:r>
    </w:p>
    <w:p w14:paraId="1EB3E489"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Landbruks- og matdepartementet (LMD)</w:t>
      </w:r>
    </w:p>
    <w:p w14:paraId="765318C2"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Nærings- og fiskeridepartementet (NFD)</w:t>
      </w:r>
    </w:p>
    <w:p w14:paraId="6CE9C522"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Olje- og energidepartementet (OED)</w:t>
      </w:r>
    </w:p>
    <w:p w14:paraId="5F3C9087"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Samferdselsdepartementet (SD)</w:t>
      </w:r>
    </w:p>
    <w:p w14:paraId="31816987"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Utenriksdepartementet (UD)</w:t>
      </w:r>
    </w:p>
    <w:p w14:paraId="4CBA3BC1" w14:textId="77777777" w:rsidR="006F6DF3" w:rsidRPr="00FC6209" w:rsidRDefault="006F6DF3" w:rsidP="006F6DF3">
      <w:pPr>
        <w:pStyle w:val="Listeavsnitt"/>
        <w:numPr>
          <w:ilvl w:val="0"/>
          <w:numId w:val="32"/>
        </w:numPr>
        <w:spacing w:line="240" w:lineRule="auto"/>
        <w:rPr>
          <w:rFonts w:ascii="Arial" w:hAnsi="Arial" w:cs="Arial"/>
        </w:rPr>
      </w:pPr>
      <w:r w:rsidRPr="00FC6209">
        <w:rPr>
          <w:rFonts w:ascii="Arial" w:hAnsi="Arial" w:cs="Arial"/>
        </w:rPr>
        <w:t>22. juli-senteret</w:t>
      </w:r>
    </w:p>
    <w:p w14:paraId="1F93418B" w14:textId="77777777" w:rsidR="006F6DF3" w:rsidRDefault="006F6DF3" w:rsidP="006F6DF3">
      <w:pPr>
        <w:pStyle w:val="Listeavsnitt"/>
        <w:numPr>
          <w:ilvl w:val="0"/>
          <w:numId w:val="32"/>
        </w:numPr>
        <w:spacing w:line="240" w:lineRule="auto"/>
        <w:rPr>
          <w:rFonts w:ascii="Arial" w:hAnsi="Arial" w:cs="Arial"/>
        </w:rPr>
      </w:pPr>
      <w:r w:rsidRPr="00FC6209">
        <w:rPr>
          <w:rFonts w:ascii="Arial" w:hAnsi="Arial" w:cs="Arial"/>
        </w:rPr>
        <w:t>Regjeringsadvokaten</w:t>
      </w:r>
    </w:p>
    <w:p w14:paraId="6F463095" w14:textId="77777777" w:rsidR="006F6DF3" w:rsidRPr="009C1282" w:rsidRDefault="006F6DF3" w:rsidP="006F6DF3">
      <w:pPr>
        <w:rPr>
          <w:rFonts w:cs="Arial"/>
          <w:color w:val="000000" w:themeColor="text1"/>
        </w:rPr>
      </w:pPr>
    </w:p>
    <w:p w14:paraId="72C2C215" w14:textId="77777777" w:rsidR="006F6DF3" w:rsidRPr="00471327" w:rsidRDefault="006F6DF3" w:rsidP="006F6DF3">
      <w:pPr>
        <w:rPr>
          <w:rFonts w:cs="Arial"/>
        </w:rPr>
      </w:pPr>
      <w:r w:rsidRPr="00471327">
        <w:rPr>
          <w:rFonts w:cs="Arial"/>
        </w:rPr>
        <w:t xml:space="preserve">Disse virksomhetene er hver for seg en kunde på avtalen. </w:t>
      </w:r>
      <w:r>
        <w:rPr>
          <w:rFonts w:cs="Arial"/>
        </w:rPr>
        <w:t>Avtalen er ikke eksklusiv. K</w:t>
      </w:r>
      <w:r w:rsidRPr="00471327">
        <w:rPr>
          <w:rFonts w:cs="Arial"/>
        </w:rPr>
        <w:t>undene har en rett, men ingen plikt, til å tildele kontrakter på denne rammeavtalen. Kundene er ikke forpliktet til å kjøpe et bestemt volum i rammeavtaleperioden.</w:t>
      </w:r>
      <w:r>
        <w:rPr>
          <w:rFonts w:cs="Arial"/>
        </w:rPr>
        <w:t xml:space="preserve"> </w:t>
      </w:r>
    </w:p>
    <w:p w14:paraId="349C8682" w14:textId="77777777" w:rsidR="006F6DF3" w:rsidRPr="00A16BA4" w:rsidRDefault="006F6DF3" w:rsidP="006F6DF3">
      <w:pPr>
        <w:pStyle w:val="Overskrift3"/>
        <w:rPr>
          <w:rFonts w:cs="Arial"/>
        </w:rPr>
      </w:pPr>
      <w:r w:rsidRPr="00A16BA4">
        <w:rPr>
          <w:rFonts w:cs="Arial"/>
        </w:rPr>
        <w:t>Strukturelle/organisatoriske endringer</w:t>
      </w:r>
    </w:p>
    <w:p w14:paraId="73E0EBD6" w14:textId="77777777" w:rsidR="006F6DF3" w:rsidRPr="000241BC" w:rsidRDefault="006F6DF3" w:rsidP="006F6DF3">
      <w:pPr>
        <w:rPr>
          <w:rFonts w:cs="Arial"/>
        </w:rPr>
      </w:pPr>
      <w:bookmarkStart w:id="6" w:name="_Hlk138240388"/>
      <w:r w:rsidRPr="00471327">
        <w:rPr>
          <w:rFonts w:cs="Arial"/>
        </w:rPr>
        <w:t>Strukturelle og/eller organisatoriske endringer knyttet til en kunde, kan forekomme i kontraktsperioden, eksempelvis ved omorganisering opprettelse eller nedleggelse av oppdragsgivere.</w:t>
      </w:r>
    </w:p>
    <w:p w14:paraId="16C45CF1" w14:textId="77777777" w:rsidR="006F6DF3" w:rsidRPr="000241BC" w:rsidRDefault="006F6DF3" w:rsidP="006F6DF3">
      <w:pPr>
        <w:rPr>
          <w:rFonts w:cs="Arial"/>
        </w:rPr>
      </w:pPr>
    </w:p>
    <w:p w14:paraId="27DC46A4" w14:textId="1BC4EC40" w:rsidR="006F6DF3" w:rsidRPr="005E3DB9" w:rsidRDefault="006F6DF3" w:rsidP="005E3DB9">
      <w:pPr>
        <w:rPr>
          <w:rFonts w:cs="Arial"/>
        </w:rPr>
      </w:pPr>
      <w:r w:rsidRPr="000241BC">
        <w:rPr>
          <w:rFonts w:cs="Arial"/>
        </w:rPr>
        <w:t xml:space="preserve">Dersom det gjennomføres </w:t>
      </w:r>
      <w:r w:rsidRPr="00D00F0F">
        <w:rPr>
          <w:rFonts w:cs="Arial"/>
          <w:i/>
          <w:iCs/>
        </w:rPr>
        <w:t>en eller flere</w:t>
      </w:r>
      <w:r w:rsidRPr="000241BC">
        <w:rPr>
          <w:rFonts w:cs="Arial"/>
        </w:rPr>
        <w:t xml:space="preserve"> strukturelle og/eller organisatoriske endringer som </w:t>
      </w:r>
      <w:r w:rsidRPr="00355DAC">
        <w:rPr>
          <w:rFonts w:cs="Arial"/>
        </w:rPr>
        <w:t xml:space="preserve">omtalt over i avtalens løpetid, har ny(e) juridisk(e) enhet(er) rett til å tre inn i avtalen på likelydende vilkår. Det vil være opp til ny(e) juridisk(e) enhet(er) om de ønsker å tre inn i avtalen. </w:t>
      </w:r>
      <w:bookmarkEnd w:id="6"/>
    </w:p>
    <w:p w14:paraId="488EC4CA" w14:textId="77777777" w:rsidR="006F6DF3" w:rsidRPr="00471327" w:rsidRDefault="006F6DF3" w:rsidP="006F6DF3">
      <w:pPr>
        <w:pStyle w:val="Overskrift3"/>
        <w:rPr>
          <w:rFonts w:cs="Arial"/>
        </w:rPr>
      </w:pPr>
      <w:r>
        <w:rPr>
          <w:rFonts w:cs="Arial"/>
        </w:rPr>
        <w:t>Overdragelse</w:t>
      </w:r>
    </w:p>
    <w:p w14:paraId="2820509A" w14:textId="77777777" w:rsidR="006F6DF3" w:rsidRPr="00355DAC" w:rsidRDefault="006F6DF3" w:rsidP="006F6DF3">
      <w:pPr>
        <w:jc w:val="both"/>
      </w:pPr>
      <w:r w:rsidRPr="00471327">
        <w:rPr>
          <w:rFonts w:cs="Arial"/>
        </w:rPr>
        <w:t xml:space="preserve">Hver enkelt kunde kan overdra sine rettigheter og plikter etter denne avtalen til en annen offentlig </w:t>
      </w:r>
      <w:r w:rsidRPr="00355DAC">
        <w:rPr>
          <w:rFonts w:cs="Arial"/>
        </w:rPr>
        <w:t xml:space="preserve">virksomhet. Den virksomheten som får rettigheter og plikter overdratt, er berettiget til tilsvarende vilkår, </w:t>
      </w:r>
      <w:proofErr w:type="gramStart"/>
      <w:r w:rsidRPr="00355DAC">
        <w:rPr>
          <w:rFonts w:cs="Arial"/>
        </w:rPr>
        <w:lastRenderedPageBreak/>
        <w:t>så fremt</w:t>
      </w:r>
      <w:proofErr w:type="gramEnd"/>
      <w:r w:rsidRPr="00355DAC">
        <w:rPr>
          <w:rFonts w:cs="Arial"/>
        </w:rPr>
        <w:t xml:space="preserve"> avtalens rettigheter og plikter overdras samlet. Overdragelse påvirker ikke øvrige kunder på avtalen sin rett til å benytte seg av hele eller deler av denne avtalen.</w:t>
      </w:r>
      <w:r w:rsidRPr="00355DAC">
        <w:t xml:space="preserve"> </w:t>
      </w:r>
    </w:p>
    <w:p w14:paraId="7AC0E7E7" w14:textId="77777777" w:rsidR="006F6DF3" w:rsidRPr="00355DAC" w:rsidRDefault="006F6DF3" w:rsidP="006F6DF3">
      <w:pPr>
        <w:jc w:val="both"/>
        <w:rPr>
          <w:rFonts w:cs="Arial"/>
        </w:rPr>
      </w:pPr>
    </w:p>
    <w:bookmarkEnd w:id="4"/>
    <w:bookmarkEnd w:id="5"/>
    <w:p w14:paraId="558D7F74" w14:textId="77777777" w:rsidR="006F6DF3" w:rsidRPr="00355DAC" w:rsidRDefault="006F6DF3" w:rsidP="006F6DF3">
      <w:pPr>
        <w:jc w:val="both"/>
        <w:rPr>
          <w:rFonts w:cs="Arial"/>
        </w:rPr>
      </w:pPr>
      <w:r w:rsidRPr="00355DAC">
        <w:rPr>
          <w:rFonts w:cs="Arial"/>
        </w:rPr>
        <w:t xml:space="preserve">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slås sammen med et annet selskap. Samtykke kan ikke nektes uten saklig grunn. </w:t>
      </w:r>
    </w:p>
    <w:p w14:paraId="305F6CC5" w14:textId="77777777" w:rsidR="006F6DF3" w:rsidRPr="00355DAC" w:rsidRDefault="006F6DF3" w:rsidP="006F6DF3">
      <w:pPr>
        <w:jc w:val="both"/>
        <w:rPr>
          <w:rFonts w:cs="Arial"/>
        </w:rPr>
      </w:pPr>
    </w:p>
    <w:p w14:paraId="57DC7D0F" w14:textId="77777777" w:rsidR="006F6DF3" w:rsidRPr="00355DAC" w:rsidRDefault="006F6DF3" w:rsidP="006F6DF3">
      <w:pPr>
        <w:jc w:val="both"/>
        <w:rPr>
          <w:rFonts w:cs="Arial"/>
        </w:rPr>
      </w:pPr>
      <w:r w:rsidRPr="00355DAC">
        <w:rPr>
          <w:rFonts w:cs="Arial"/>
        </w:rPr>
        <w:t xml:space="preserve">Retten til overdragelse i avsnittet over gjelder kun hvis den nye leverandøren oppfyller de opprinnelige kvalifikasjonskravene, det ikke foretas andre vesentlige endringer i kontrakten og overdragelse ikke skjer for å omgå regelverket om offentlige anskaffelser. </w:t>
      </w:r>
    </w:p>
    <w:p w14:paraId="42B2CAC2" w14:textId="23405796" w:rsidR="004A7890" w:rsidRDefault="004A7890" w:rsidP="004A7890">
      <w:pPr>
        <w:pStyle w:val="Overskrift2"/>
      </w:pPr>
      <w:bookmarkStart w:id="7" w:name="_Toc229475961"/>
      <w:r>
        <w:t xml:space="preserve">Særlig om </w:t>
      </w:r>
      <w:r w:rsidR="00B554E7">
        <w:t>U</w:t>
      </w:r>
      <w:r>
        <w:t>tenriksdepartementet</w:t>
      </w:r>
      <w:bookmarkEnd w:id="7"/>
    </w:p>
    <w:p w14:paraId="6886C408" w14:textId="33711034" w:rsidR="004A7890" w:rsidRDefault="004A7890" w:rsidP="008D56DF">
      <w:r w:rsidRPr="0059357D">
        <w:t xml:space="preserve">Utenriksdepartementet (UD) har stort forbruk av telefoni til utlandet og ansatte med mange reisedager i året. UD og de 100 utenriksstasjonene, som inkluderer ambassader (79), faste delegasjoner i multilaterale organisasjoner (9), generalkonsulater (9) og andre representasjoner (3), utgjør til sammen utenrikstjenesten. </w:t>
      </w:r>
    </w:p>
    <w:p w14:paraId="13876E24" w14:textId="77777777" w:rsidR="008D56DF" w:rsidRPr="0059357D" w:rsidRDefault="008D56DF" w:rsidP="008D56DF"/>
    <w:p w14:paraId="151B4A57" w14:textId="77777777" w:rsidR="004A7890" w:rsidRPr="0059357D" w:rsidRDefault="004A7890" w:rsidP="008D56DF">
      <w:r w:rsidRPr="0059357D">
        <w:t xml:space="preserve">Utenrikstjenesten er en internasjonal, moderne kunnskapsbedrift som i dag teller 2670 personer, hvorav 830 er ansatte i departementet. Ved utenriksstasjonene tjenestegjør 670 utsendte fra Norge sammen med 1170 lokalt ansatte. </w:t>
      </w:r>
    </w:p>
    <w:p w14:paraId="4777CFE5" w14:textId="77777777" w:rsidR="008D56DF" w:rsidRDefault="008D56DF" w:rsidP="008D56DF"/>
    <w:p w14:paraId="52FFA081" w14:textId="62EA0968" w:rsidR="004A7890" w:rsidRPr="0059357D" w:rsidRDefault="00C15A41" w:rsidP="008D56DF">
      <w:r w:rsidRPr="0059357D">
        <w:t>Om lag</w:t>
      </w:r>
      <w:r w:rsidR="004A7890" w:rsidRPr="0059357D">
        <w:t xml:space="preserve"> 100 spesialutsendinger fra forskjellige departementer og institusjoner i Norge er også knyttet til utenriksstasjonene.</w:t>
      </w:r>
    </w:p>
    <w:p w14:paraId="005CC937" w14:textId="77777777" w:rsidR="008D56DF" w:rsidRDefault="008D56DF" w:rsidP="008D56DF"/>
    <w:p w14:paraId="33BD57D8" w14:textId="5A6F715C" w:rsidR="004A7890" w:rsidRPr="0059357D" w:rsidRDefault="004A7890" w:rsidP="008D56DF">
      <w:r w:rsidRPr="0059357D">
        <w:t xml:space="preserve">UD har en egen IP-telefoniplattform, som er beskrevet i </w:t>
      </w:r>
      <w:r w:rsidRPr="00D021D8">
        <w:t xml:space="preserve">bilag </w:t>
      </w:r>
      <w:r w:rsidR="00C15A41" w:rsidRPr="00D021D8">
        <w:t>6</w:t>
      </w:r>
      <w:r w:rsidR="00D021D8">
        <w:t xml:space="preserve"> – kundens tekniske plattform, </w:t>
      </w:r>
      <w:r w:rsidR="00D021D8" w:rsidRPr="0059357D">
        <w:t>som</w:t>
      </w:r>
      <w:r w:rsidRPr="0059357D">
        <w:t xml:space="preserve"> inkluderer Norad. Denne skal videreføres og har behov for terminering til det offentlige nettet.</w:t>
      </w:r>
    </w:p>
    <w:p w14:paraId="369AEE1E" w14:textId="6CC6DB5A" w:rsidR="0046455E" w:rsidRDefault="004A7890" w:rsidP="0046455E">
      <w:pPr>
        <w:pStyle w:val="Overskrift1"/>
      </w:pPr>
      <w:bookmarkStart w:id="8" w:name="_Toc229475962"/>
      <w:r>
        <w:t>Bakgrunn og formål</w:t>
      </w:r>
      <w:bookmarkEnd w:id="8"/>
    </w:p>
    <w:p w14:paraId="4730A2A9" w14:textId="71384F15" w:rsidR="004A7890" w:rsidRPr="0059357D" w:rsidRDefault="004A7890" w:rsidP="008D56DF">
      <w:pPr>
        <w:rPr>
          <w:strike/>
        </w:rPr>
      </w:pPr>
      <w:bookmarkStart w:id="9" w:name="_Hlk86314715"/>
      <w:r w:rsidRPr="0059357D">
        <w:t>D</w:t>
      </w:r>
      <w:r w:rsidR="004D0BFE">
        <w:t>IO</w:t>
      </w:r>
      <w:r w:rsidRPr="0059357D">
        <w:t xml:space="preserve"> har i dag en telefoniavtale med Telenor om levering av fast- og mobil-telefoni. Samtlige departement, SMK</w:t>
      </w:r>
      <w:r w:rsidR="00AE4D02">
        <w:t xml:space="preserve">, 22. juli senteret </w:t>
      </w:r>
      <w:r w:rsidRPr="0059357D">
        <w:t>og NORAD er i dag tilknyttet dagens telefoniavtale. D</w:t>
      </w:r>
      <w:r w:rsidR="00496AF4">
        <w:t>IO</w:t>
      </w:r>
      <w:r w:rsidRPr="0059357D">
        <w:t xml:space="preserve"> ønsker med denne anskaffelsen å inngå en ny avtale om levering av telefonitjenester. Dette innebærer fast og mobiltelefoni, samt </w:t>
      </w:r>
      <w:r w:rsidRPr="00055C68">
        <w:t>bedriftstjenester</w:t>
      </w:r>
      <w:r w:rsidR="0017062C" w:rsidRPr="0059357D">
        <w:t xml:space="preserve">. </w:t>
      </w:r>
      <w:r w:rsidRPr="0059357D">
        <w:t>D</w:t>
      </w:r>
      <w:r w:rsidR="00496AF4">
        <w:t>IO</w:t>
      </w:r>
      <w:r w:rsidRPr="0059357D">
        <w:t xml:space="preserve"> har ingen instruksjonsmyndighet overfor departementene, SMK og NORAD. Det er likevel forventet at en god avtale vil resultere i samme tilslutning som tidligere avtale. </w:t>
      </w:r>
    </w:p>
    <w:p w14:paraId="4F512612" w14:textId="77777777" w:rsidR="008D56DF" w:rsidRDefault="008D56DF" w:rsidP="008D56DF"/>
    <w:p w14:paraId="2FDCF6FA" w14:textId="02A000F3" w:rsidR="004A7890" w:rsidRPr="0059357D" w:rsidRDefault="004A7890" w:rsidP="008D56DF">
      <w:r w:rsidRPr="0059357D">
        <w:t xml:space="preserve">Telefoni er et viktig arbeidsverktøy for DSS og de øvrige virksomhetene i departementsfellesskapet. Det stilles høye krav til sikkerhet, kvalitet, utvikling og tjenestetilgjengelighet både ved normal, daglig bruk og i krise- og beredskapssituasjoner. DSS har følgelig som formål å inngå avtale med en leverandør som kan levere en sikker og stabil tilgang til mobil- og fastnettet, samt være en strategisk sparringspartner med tanke på teknologisk utvikling og best mulig utnyttelse av denne.  </w:t>
      </w:r>
    </w:p>
    <w:p w14:paraId="4A2AC46D" w14:textId="77777777" w:rsidR="008D56DF" w:rsidRDefault="008D56DF" w:rsidP="008D56DF"/>
    <w:p w14:paraId="23DA0CA6" w14:textId="772E66CD" w:rsidR="004A7890" w:rsidRPr="004A7890" w:rsidRDefault="004A7890" w:rsidP="008D56DF">
      <w:r w:rsidRPr="0059357D">
        <w:t>Kjøp av mobilterminaler og fasttelefoner med relevant tilbehør omfattes ikke av denne avtalen.</w:t>
      </w:r>
      <w:bookmarkEnd w:id="9"/>
    </w:p>
    <w:p w14:paraId="294B9130" w14:textId="77C0F095" w:rsidR="0042598D" w:rsidRDefault="004A7890" w:rsidP="0042598D">
      <w:pPr>
        <w:pStyle w:val="Overskrift2"/>
        <w:rPr>
          <w:rFonts w:eastAsiaTheme="minorEastAsia"/>
        </w:rPr>
      </w:pPr>
      <w:bookmarkStart w:id="10" w:name="_Toc229475963"/>
      <w:r>
        <w:rPr>
          <w:rFonts w:eastAsiaTheme="minorEastAsia"/>
        </w:rPr>
        <w:t>Kundens forventninger</w:t>
      </w:r>
      <w:bookmarkEnd w:id="10"/>
    </w:p>
    <w:p w14:paraId="2EB05CE4" w14:textId="61DCCFE0" w:rsidR="004A7890" w:rsidRDefault="004A7890" w:rsidP="008D56DF">
      <w:r w:rsidRPr="0034377B">
        <w:t>DSS forventer en dekkende og kostnadseffektiv totalløsning for fasttelefoni og mobiltelefoni med høy sikkerhet, tilgjengelighet og kvalitet, og som til enhver tid er i tråd med den teknologiske utviklingen.</w:t>
      </w:r>
    </w:p>
    <w:p w14:paraId="6F1FBE95" w14:textId="77777777" w:rsidR="008D56DF" w:rsidRPr="0034377B" w:rsidRDefault="008D56DF" w:rsidP="008D56DF"/>
    <w:p w14:paraId="3EE87011" w14:textId="41886203" w:rsidR="004A7890" w:rsidRDefault="004A7890" w:rsidP="008D56DF">
      <w:pPr>
        <w:rPr>
          <w:color w:val="000000"/>
        </w:rPr>
      </w:pPr>
      <w:r w:rsidRPr="0034377B">
        <w:rPr>
          <w:color w:val="000000"/>
        </w:rPr>
        <w:t xml:space="preserve">Viktige elementer vil være: </w:t>
      </w:r>
    </w:p>
    <w:p w14:paraId="2824DDCA" w14:textId="77777777" w:rsidR="008D56DF" w:rsidRPr="0034377B" w:rsidRDefault="008D56DF" w:rsidP="008D56DF">
      <w:pPr>
        <w:rPr>
          <w:color w:val="000000"/>
        </w:rPr>
      </w:pPr>
    </w:p>
    <w:p w14:paraId="49E4F303" w14:textId="77777777" w:rsidR="004A7890" w:rsidRPr="0034377B" w:rsidRDefault="004A7890" w:rsidP="0076270C">
      <w:pPr>
        <w:numPr>
          <w:ilvl w:val="0"/>
          <w:numId w:val="29"/>
        </w:numPr>
      </w:pPr>
      <w:r w:rsidRPr="0034377B">
        <w:t>Kvalitet i alle ledd, da Kunden bruker både fast og mobil som arbeidsverktøy i sitt daglige virke.</w:t>
      </w:r>
    </w:p>
    <w:p w14:paraId="6F4B8564" w14:textId="77777777" w:rsidR="004A7890" w:rsidRPr="0034377B" w:rsidRDefault="004A7890" w:rsidP="0076270C">
      <w:pPr>
        <w:numPr>
          <w:ilvl w:val="0"/>
          <w:numId w:val="29"/>
        </w:numPr>
      </w:pPr>
      <w:r w:rsidRPr="0034377B">
        <w:t>Fremtidsrettet avtale som tar høyde for teknologiske endringer i markedet</w:t>
      </w:r>
    </w:p>
    <w:p w14:paraId="779829F3" w14:textId="77777777" w:rsidR="004A7890" w:rsidRPr="0034377B" w:rsidRDefault="004A7890" w:rsidP="0076270C">
      <w:pPr>
        <w:numPr>
          <w:ilvl w:val="0"/>
          <w:numId w:val="29"/>
        </w:numPr>
      </w:pPr>
      <w:proofErr w:type="gramStart"/>
      <w:r w:rsidRPr="0034377B">
        <w:t>Fokus</w:t>
      </w:r>
      <w:proofErr w:type="gramEnd"/>
      <w:r w:rsidRPr="0034377B">
        <w:t xml:space="preserve"> på sikkerhetsrutiner for behandling av kundedata </w:t>
      </w:r>
    </w:p>
    <w:p w14:paraId="238E47EA" w14:textId="59150F36" w:rsidR="004A7890" w:rsidRDefault="004A7890" w:rsidP="0076270C">
      <w:pPr>
        <w:numPr>
          <w:ilvl w:val="0"/>
          <w:numId w:val="29"/>
        </w:numPr>
      </w:pPr>
      <w:r w:rsidRPr="0034377B">
        <w:lastRenderedPageBreak/>
        <w:t xml:space="preserve">Beredskap og rutiner for </w:t>
      </w:r>
      <w:r w:rsidR="00AE4D02">
        <w:t>leveranser i fred, krise og krig</w:t>
      </w:r>
    </w:p>
    <w:p w14:paraId="4AF4563A" w14:textId="77777777" w:rsidR="008E4435" w:rsidRDefault="00AE4D02" w:rsidP="00846AA7">
      <w:pPr>
        <w:numPr>
          <w:ilvl w:val="0"/>
          <w:numId w:val="29"/>
        </w:numPr>
      </w:pPr>
      <w:r w:rsidRPr="0034377B">
        <w:t>Et økonomisk fordelaktig samspill mellom fastnett- og mobiltjenesten.</w:t>
      </w:r>
    </w:p>
    <w:p w14:paraId="4AACDC8D" w14:textId="496536CE" w:rsidR="00AE4D02" w:rsidRDefault="00AE4D02" w:rsidP="00846AA7">
      <w:pPr>
        <w:numPr>
          <w:ilvl w:val="0"/>
          <w:numId w:val="29"/>
        </w:numPr>
      </w:pPr>
      <w:r w:rsidRPr="0034377B">
        <w:t>Kostnadsmessig god avtale som sikrer at Kunden vil kunne dra nytte av forventede prisendringer i markedet fremover</w:t>
      </w:r>
      <w:r w:rsidR="00CB2131">
        <w:t>.</w:t>
      </w:r>
    </w:p>
    <w:p w14:paraId="6BF339E5" w14:textId="77777777" w:rsidR="00CB2131" w:rsidRPr="0034377B" w:rsidRDefault="00CB2131" w:rsidP="008D56DF"/>
    <w:p w14:paraId="0341BC3D" w14:textId="77777777" w:rsidR="004A7890" w:rsidRPr="0034377B" w:rsidRDefault="004A7890" w:rsidP="008D56DF">
      <w:r w:rsidRPr="0034377B">
        <w:t xml:space="preserve">Mange av de ansatte har svært mange reisedager i året og tjenesten må derfor ha tilsvarende stabilitet og kvalitet i utlandet der Norge har offentlig tilstedeværelse. DSS forventer derfor gode og rimelige </w:t>
      </w:r>
      <w:proofErr w:type="spellStart"/>
      <w:r w:rsidRPr="0034377B">
        <w:t>roamingavtaler</w:t>
      </w:r>
      <w:proofErr w:type="spellEnd"/>
      <w:r w:rsidRPr="0034377B">
        <w:t xml:space="preserve"> for tale og data med utenlandske operatører.</w:t>
      </w:r>
    </w:p>
    <w:p w14:paraId="3B77F623" w14:textId="77777777" w:rsidR="008D56DF" w:rsidRDefault="008D56DF" w:rsidP="008D56DF"/>
    <w:p w14:paraId="0BDF104F" w14:textId="042A6480" w:rsidR="004A7890" w:rsidRDefault="004A7890" w:rsidP="008D56DF">
      <w:r w:rsidRPr="0034377B">
        <w:t>DSS forventer at Leverandøren til enhver tid leverer den beste funksjonaliteten og de beste tjenester som Kunden har behov for, herunder en abonnements- og faktureringsstruktur som blant annet ivaretar følgende hensyn;</w:t>
      </w:r>
    </w:p>
    <w:p w14:paraId="695E366C" w14:textId="77777777" w:rsidR="008D56DF" w:rsidRPr="0034377B" w:rsidRDefault="008D56DF" w:rsidP="008D56DF"/>
    <w:p w14:paraId="07815742" w14:textId="77777777" w:rsidR="004A7890" w:rsidRPr="0034377B" w:rsidRDefault="004A7890" w:rsidP="0076270C">
      <w:pPr>
        <w:numPr>
          <w:ilvl w:val="0"/>
          <w:numId w:val="30"/>
        </w:numPr>
      </w:pPr>
      <w:r w:rsidRPr="0034377B">
        <w:t>Enkel administrasjon av abonnement, tjenester og fakturering.</w:t>
      </w:r>
    </w:p>
    <w:p w14:paraId="0C8DEC4F" w14:textId="12AE126F" w:rsidR="004A7890" w:rsidRPr="002436B1" w:rsidRDefault="004A7890" w:rsidP="0076270C">
      <w:pPr>
        <w:numPr>
          <w:ilvl w:val="0"/>
          <w:numId w:val="30"/>
        </w:numPr>
      </w:pPr>
      <w:r w:rsidRPr="0034377B">
        <w:t>Effektive verktøy for automatisk kostnadskontroll som skiller mellom kostnader som bedriften skal betale og utgifter som bruker skal betale selv.</w:t>
      </w:r>
    </w:p>
    <w:p w14:paraId="15CD32AF" w14:textId="36F37105" w:rsidR="11D4510A" w:rsidRPr="0033216A" w:rsidRDefault="00BE433E" w:rsidP="002436B1">
      <w:pPr>
        <w:pStyle w:val="Overskrift1"/>
      </w:pPr>
      <w:bookmarkStart w:id="11" w:name="_Toc229475964"/>
      <w:r>
        <w:t>Besvarelse av krav</w:t>
      </w:r>
      <w:bookmarkEnd w:id="11"/>
    </w:p>
    <w:p w14:paraId="53340F7B" w14:textId="033896FD" w:rsidR="00055C68" w:rsidRDefault="00BE433E" w:rsidP="008D56DF">
      <w:pPr>
        <w:rPr>
          <w:rFonts w:eastAsiaTheme="minorEastAsia"/>
          <w:b/>
          <w:bCs/>
          <w:sz w:val="28"/>
          <w:szCs w:val="28"/>
        </w:rPr>
      </w:pPr>
      <w:r w:rsidRPr="0059357D">
        <w:t xml:space="preserve">Leverandøren skal besvare kravene som </w:t>
      </w:r>
      <w:r w:rsidR="00ED00EA" w:rsidRPr="0059357D">
        <w:t>kommer frem</w:t>
      </w:r>
      <w:r w:rsidRPr="0059357D">
        <w:t xml:space="preserve"> </w:t>
      </w:r>
      <w:r w:rsidR="00065A83">
        <w:t>i vedlagt kravtabell</w:t>
      </w:r>
      <w:r w:rsidR="00B069A4">
        <w:t xml:space="preserve">. Vær oppmerksom på at noen krav skal besvares i andre bilag. </w:t>
      </w:r>
      <w:r w:rsidRPr="0059357D">
        <w:t xml:space="preserve"> </w:t>
      </w:r>
      <w:bookmarkStart w:id="12" w:name="_Toc225068563"/>
      <w:bookmarkStart w:id="13" w:name="_Toc225068564"/>
      <w:bookmarkStart w:id="14" w:name="_Toc201553366"/>
      <w:bookmarkStart w:id="15" w:name="_Toc225757804"/>
      <w:bookmarkStart w:id="16" w:name="_Toc469054386"/>
      <w:bookmarkStart w:id="17" w:name="_Toc87533978"/>
      <w:bookmarkEnd w:id="12"/>
      <w:bookmarkEnd w:id="13"/>
    </w:p>
    <w:p w14:paraId="0E47609D" w14:textId="75B59C24" w:rsidR="00BE433E" w:rsidRPr="00A3071C" w:rsidRDefault="00BE433E" w:rsidP="00BE433E">
      <w:pPr>
        <w:pStyle w:val="Overskrift1"/>
      </w:pPr>
      <w:bookmarkStart w:id="18" w:name="_Toc229475965"/>
      <w:r w:rsidRPr="00B44019">
        <w:t>Leverandørens</w:t>
      </w:r>
      <w:r w:rsidRPr="00A3071C">
        <w:t xml:space="preserve"> svar</w:t>
      </w:r>
      <w:bookmarkEnd w:id="14"/>
      <w:bookmarkEnd w:id="15"/>
      <w:bookmarkEnd w:id="16"/>
      <w:bookmarkEnd w:id="17"/>
      <w:bookmarkEnd w:id="18"/>
    </w:p>
    <w:p w14:paraId="63522958" w14:textId="3B20629B" w:rsidR="00BE433E" w:rsidRPr="0059357D" w:rsidRDefault="00BE433E" w:rsidP="0076270C">
      <w:pPr>
        <w:numPr>
          <w:ilvl w:val="0"/>
          <w:numId w:val="2"/>
        </w:numPr>
      </w:pPr>
      <w:r w:rsidRPr="0059357D">
        <w:t xml:space="preserve">Leverandøren skal besvare alle kravene (både skal-krav og bør-krav) i tabellene under med et av </w:t>
      </w:r>
      <w:proofErr w:type="spellStart"/>
      <w:r w:rsidRPr="0059357D">
        <w:t>svar</w:t>
      </w:r>
      <w:proofErr w:type="spellEnd"/>
      <w:r w:rsidR="005A5183">
        <w:t xml:space="preserve"> </w:t>
      </w:r>
      <w:r w:rsidRPr="0059357D">
        <w:t>alternativene JA / NEI.</w:t>
      </w:r>
    </w:p>
    <w:p w14:paraId="62090BA7" w14:textId="3EFBCBCC" w:rsidR="00BE433E" w:rsidRPr="0059357D" w:rsidRDefault="00BE433E" w:rsidP="0076270C">
      <w:pPr>
        <w:numPr>
          <w:ilvl w:val="0"/>
          <w:numId w:val="2"/>
        </w:numPr>
      </w:pPr>
      <w:r w:rsidRPr="0059357D">
        <w:t>Dersom Leverandøren unnlater å svare på et krav, vil kunden tolke dette som NEI.</w:t>
      </w:r>
    </w:p>
    <w:p w14:paraId="1010FB15" w14:textId="2752441C" w:rsidR="00BE433E" w:rsidRPr="0059357D" w:rsidRDefault="00BE433E" w:rsidP="0076270C">
      <w:pPr>
        <w:numPr>
          <w:ilvl w:val="0"/>
          <w:numId w:val="2"/>
        </w:numPr>
      </w:pPr>
      <w:r w:rsidRPr="0059357D">
        <w:t>Der det er angitt skal Leverandør så kort og konsist som mulig beskrive sitt svar på kravet i kolonnen "LEVERANDØRENS UTFYLLENDE SVAR".</w:t>
      </w:r>
      <w:r w:rsidR="000C5CBF" w:rsidRPr="0059357D">
        <w:t xml:space="preserve"> </w:t>
      </w:r>
      <w:r w:rsidRPr="0059357D">
        <w:t>Ved plassmangel kan svar gis i vedlegg, men da med tydelig referanse til hvilket krav (</w:t>
      </w:r>
      <w:r w:rsidR="00BE22E4" w:rsidRPr="0059357D">
        <w:t>Krav ID</w:t>
      </w:r>
      <w:r w:rsidRPr="0059357D">
        <w:t>) besvarelsen gjelder. Det er ikke ønskelig med mange referanser til store vedlegg, White Papers og annet reklamemateriell.</w:t>
      </w:r>
    </w:p>
    <w:p w14:paraId="394D3BB5" w14:textId="32BA586D" w:rsidR="00BE433E" w:rsidRPr="00ED00EA" w:rsidRDefault="00BE433E" w:rsidP="0076270C">
      <w:pPr>
        <w:numPr>
          <w:ilvl w:val="0"/>
          <w:numId w:val="2"/>
        </w:numPr>
      </w:pPr>
      <w:r w:rsidRPr="00ED00EA">
        <w:t>Dersom leverandøren besvarer kravet med NEI</w:t>
      </w:r>
      <w:r w:rsidR="000C5CBF" w:rsidRPr="00ED00EA">
        <w:t>,</w:t>
      </w:r>
      <w:r w:rsidRPr="00ED00EA">
        <w:t xml:space="preserve"> skal svaret detaljeres i </w:t>
      </w:r>
      <w:r w:rsidRPr="00ED00EA" w:rsidDel="00FE4B33">
        <w:t>feltet</w:t>
      </w:r>
      <w:r>
        <w:t>” LEVERANDØRENS</w:t>
      </w:r>
      <w:r w:rsidRPr="00ED00EA">
        <w:t xml:space="preserve"> UTFYLLENDE SVAR”.</w:t>
      </w:r>
    </w:p>
    <w:p w14:paraId="62F873D5" w14:textId="77777777" w:rsidR="00BE433E" w:rsidRPr="00ED00EA" w:rsidRDefault="00BE433E" w:rsidP="002436B1"/>
    <w:p w14:paraId="749A1FA2" w14:textId="1B020FCC" w:rsidR="0033216A" w:rsidRDefault="00BE433E" w:rsidP="002436B1">
      <w:r w:rsidRPr="0059357D">
        <w:t xml:space="preserve">Manglende oppfyllelse av skal-krav kan medføre avvisning. </w:t>
      </w:r>
    </w:p>
    <w:p w14:paraId="408F98FF" w14:textId="1D079D29" w:rsidR="00AB11C1" w:rsidRPr="002436B1" w:rsidRDefault="00BE433E" w:rsidP="00AE23C9">
      <w:pPr>
        <w:pStyle w:val="Overskrift1"/>
        <w:rPr>
          <w:szCs w:val="22"/>
        </w:rPr>
      </w:pPr>
      <w:bookmarkStart w:id="19" w:name="_Toc229475966"/>
      <w:r>
        <w:t>Forklaring til kravtabell</w:t>
      </w:r>
      <w:bookmarkStart w:id="20" w:name="_Hlk89950495"/>
      <w:bookmarkEnd w:id="19"/>
    </w:p>
    <w:tbl>
      <w:tblPr>
        <w:tblStyle w:val="Tabellrutenett"/>
        <w:tblW w:w="0" w:type="auto"/>
        <w:tblLook w:val="04A0" w:firstRow="1" w:lastRow="0" w:firstColumn="1" w:lastColumn="0" w:noHBand="0" w:noVBand="1"/>
      </w:tblPr>
      <w:tblGrid>
        <w:gridCol w:w="2761"/>
        <w:gridCol w:w="6301"/>
      </w:tblGrid>
      <w:tr w:rsidR="00AB11C1" w:rsidRPr="008D56DF" w14:paraId="49103BE1" w14:textId="77777777" w:rsidTr="005666F4">
        <w:tc>
          <w:tcPr>
            <w:tcW w:w="2263" w:type="dxa"/>
            <w:shd w:val="clear" w:color="auto" w:fill="D5DCE4" w:themeFill="text2" w:themeFillTint="33"/>
          </w:tcPr>
          <w:p w14:paraId="5BB1CE6E" w14:textId="268B5201" w:rsidR="00AB11C1" w:rsidRPr="008D56DF" w:rsidRDefault="005666F4" w:rsidP="008D56DF">
            <w:pPr>
              <w:rPr>
                <w:b/>
                <w:bCs/>
              </w:rPr>
            </w:pPr>
            <w:r w:rsidRPr="008D56DF">
              <w:rPr>
                <w:b/>
                <w:bCs/>
              </w:rPr>
              <w:t>Benevnelse</w:t>
            </w:r>
          </w:p>
        </w:tc>
        <w:tc>
          <w:tcPr>
            <w:tcW w:w="11731" w:type="dxa"/>
            <w:shd w:val="clear" w:color="auto" w:fill="D5DCE4" w:themeFill="text2" w:themeFillTint="33"/>
          </w:tcPr>
          <w:p w14:paraId="4F494606" w14:textId="63C3BD2D" w:rsidR="00AB11C1" w:rsidRPr="008D56DF" w:rsidRDefault="00AB11C1" w:rsidP="008D56DF">
            <w:pPr>
              <w:rPr>
                <w:b/>
                <w:bCs/>
              </w:rPr>
            </w:pPr>
            <w:r w:rsidRPr="008D56DF">
              <w:rPr>
                <w:b/>
                <w:bCs/>
              </w:rPr>
              <w:t>Forklaring</w:t>
            </w:r>
          </w:p>
        </w:tc>
      </w:tr>
      <w:tr w:rsidR="00AB11C1" w:rsidRPr="002436B1" w14:paraId="73B6FF35" w14:textId="77777777" w:rsidTr="005666F4">
        <w:tc>
          <w:tcPr>
            <w:tcW w:w="2263" w:type="dxa"/>
          </w:tcPr>
          <w:p w14:paraId="0ED60F91" w14:textId="2071248E" w:rsidR="00AB11C1" w:rsidRPr="008D56DF" w:rsidRDefault="00AB11C1" w:rsidP="008D56DF">
            <w:pPr>
              <w:rPr>
                <w:b/>
              </w:rPr>
            </w:pPr>
            <w:r w:rsidRPr="008D56DF">
              <w:rPr>
                <w:b/>
              </w:rPr>
              <w:t>SKAL KRAV (SK)</w:t>
            </w:r>
          </w:p>
        </w:tc>
        <w:tc>
          <w:tcPr>
            <w:tcW w:w="11731" w:type="dxa"/>
          </w:tcPr>
          <w:p w14:paraId="451FE593" w14:textId="147C1238" w:rsidR="00AB11C1" w:rsidRPr="002436B1" w:rsidRDefault="00AB11C1" w:rsidP="008D56DF">
            <w:r w:rsidRPr="002436B1">
              <w:t>Minstekrav som tilbyder skal svare ja eller nei på og vil ikke være gjenstand for score-giving. Dersom tilbyder har ett eller flere avvik fra disse vil det gjøres en konkret vurdering opp mot avvisningsreglene i anskaffelsesregelverket. Dersom ett eller flere avvik samlet anses som vesentlige vil det medføre avvisning.</w:t>
            </w:r>
          </w:p>
        </w:tc>
      </w:tr>
      <w:tr w:rsidR="00AB11C1" w:rsidRPr="002436B1" w14:paraId="4A63734F" w14:textId="77777777" w:rsidTr="005666F4">
        <w:tc>
          <w:tcPr>
            <w:tcW w:w="2263" w:type="dxa"/>
          </w:tcPr>
          <w:p w14:paraId="4E69870B" w14:textId="13C90705" w:rsidR="00AB11C1" w:rsidRPr="008D56DF" w:rsidRDefault="00AB11C1" w:rsidP="008D56DF">
            <w:pPr>
              <w:rPr>
                <w:b/>
              </w:rPr>
            </w:pPr>
            <w:r w:rsidRPr="008D56DF">
              <w:rPr>
                <w:b/>
              </w:rPr>
              <w:t>BØR KRAV (BK)</w:t>
            </w:r>
          </w:p>
        </w:tc>
        <w:tc>
          <w:tcPr>
            <w:tcW w:w="11731" w:type="dxa"/>
          </w:tcPr>
          <w:p w14:paraId="416E9553" w14:textId="2FBA498C" w:rsidR="00AB11C1" w:rsidRPr="002436B1" w:rsidRDefault="00AB11C1" w:rsidP="008D56DF">
            <w:r w:rsidRPr="002436B1">
              <w:t>Evalueringskrav og gjenstand for scoregivning under tildelingskriteriet kvalitet</w:t>
            </w:r>
          </w:p>
        </w:tc>
      </w:tr>
      <w:tr w:rsidR="00AB11C1" w:rsidRPr="002436B1" w14:paraId="7B258911" w14:textId="77777777" w:rsidTr="005666F4">
        <w:tc>
          <w:tcPr>
            <w:tcW w:w="2263" w:type="dxa"/>
          </w:tcPr>
          <w:p w14:paraId="644B7597" w14:textId="5072AE79" w:rsidR="00AB11C1" w:rsidRPr="008D56DF" w:rsidRDefault="00AB11C1" w:rsidP="008D56DF">
            <w:pPr>
              <w:rPr>
                <w:b/>
              </w:rPr>
            </w:pPr>
            <w:r w:rsidRPr="008D56DF">
              <w:rPr>
                <w:b/>
              </w:rPr>
              <w:t>OPSJONS-KRAV (OP)</w:t>
            </w:r>
          </w:p>
        </w:tc>
        <w:tc>
          <w:tcPr>
            <w:tcW w:w="11731" w:type="dxa"/>
          </w:tcPr>
          <w:p w14:paraId="3DEAFE2B" w14:textId="57319E21" w:rsidR="00AB11C1" w:rsidRPr="002436B1" w:rsidRDefault="00AB11C1" w:rsidP="008D56DF">
            <w:r w:rsidRPr="002436B1">
              <w:t xml:space="preserve">Knytter seg til opsjoner </w:t>
            </w:r>
            <w:r w:rsidR="003926C2">
              <w:t xml:space="preserve">som skal være mulig å utløse under avtalens varighet, disse er obligatoriske. </w:t>
            </w:r>
          </w:p>
        </w:tc>
      </w:tr>
      <w:tr w:rsidR="005666F4" w:rsidRPr="002436B1" w14:paraId="0A5A0647" w14:textId="77777777" w:rsidTr="005666F4">
        <w:tc>
          <w:tcPr>
            <w:tcW w:w="2263" w:type="dxa"/>
          </w:tcPr>
          <w:p w14:paraId="4D151E62" w14:textId="7CD317BB" w:rsidR="005666F4" w:rsidRPr="008D56DF" w:rsidRDefault="005666F4" w:rsidP="008D56DF">
            <w:pPr>
              <w:rPr>
                <w:b/>
              </w:rPr>
            </w:pPr>
            <w:r w:rsidRPr="008D56DF">
              <w:rPr>
                <w:b/>
              </w:rPr>
              <w:t>KRAV-ID</w:t>
            </w:r>
          </w:p>
        </w:tc>
        <w:tc>
          <w:tcPr>
            <w:tcW w:w="11731" w:type="dxa"/>
          </w:tcPr>
          <w:p w14:paraId="276F5F10" w14:textId="77777777" w:rsidR="00F455E2" w:rsidRPr="002436B1" w:rsidRDefault="00F455E2" w:rsidP="008D56DF">
            <w:r w:rsidRPr="002436B1">
              <w:t>Krav-ID er det enkelte krav sitt unike løpenummer</w:t>
            </w:r>
          </w:p>
          <w:p w14:paraId="3E3B773C" w14:textId="77777777" w:rsidR="005666F4" w:rsidRPr="002436B1" w:rsidRDefault="005666F4" w:rsidP="008D56DF"/>
        </w:tc>
      </w:tr>
      <w:tr w:rsidR="005666F4" w:rsidRPr="002436B1" w14:paraId="7C52AA36" w14:textId="77777777" w:rsidTr="005666F4">
        <w:tc>
          <w:tcPr>
            <w:tcW w:w="2263" w:type="dxa"/>
          </w:tcPr>
          <w:p w14:paraId="48A83F54" w14:textId="12E3D7DC" w:rsidR="005666F4" w:rsidRPr="008D56DF" w:rsidRDefault="005666F4" w:rsidP="008D56DF">
            <w:pPr>
              <w:rPr>
                <w:b/>
              </w:rPr>
            </w:pPr>
            <w:r w:rsidRPr="008D56DF">
              <w:rPr>
                <w:b/>
              </w:rPr>
              <w:t>KRAV</w:t>
            </w:r>
          </w:p>
        </w:tc>
        <w:tc>
          <w:tcPr>
            <w:tcW w:w="11731" w:type="dxa"/>
          </w:tcPr>
          <w:p w14:paraId="43045B41" w14:textId="77777777" w:rsidR="00F455E2" w:rsidRPr="002436B1" w:rsidRDefault="00F455E2" w:rsidP="008D56DF">
            <w:r w:rsidRPr="002436B1">
              <w:t>Under denne kolonnen følger Kundens respektive krav.</w:t>
            </w:r>
          </w:p>
          <w:p w14:paraId="79924AF6" w14:textId="77777777" w:rsidR="005666F4" w:rsidRPr="002436B1" w:rsidRDefault="005666F4" w:rsidP="008D56DF"/>
        </w:tc>
      </w:tr>
      <w:tr w:rsidR="005666F4" w:rsidRPr="002436B1" w14:paraId="789809C5" w14:textId="77777777" w:rsidTr="005666F4">
        <w:tc>
          <w:tcPr>
            <w:tcW w:w="2263" w:type="dxa"/>
          </w:tcPr>
          <w:p w14:paraId="57657350" w14:textId="1A910907" w:rsidR="005666F4" w:rsidRPr="008D56DF" w:rsidRDefault="005666F4" w:rsidP="008D56DF">
            <w:pPr>
              <w:rPr>
                <w:b/>
              </w:rPr>
            </w:pPr>
            <w:r w:rsidRPr="008D56DF">
              <w:rPr>
                <w:b/>
              </w:rPr>
              <w:lastRenderedPageBreak/>
              <w:t>DOKUMENTASJONSKRAV</w:t>
            </w:r>
          </w:p>
        </w:tc>
        <w:tc>
          <w:tcPr>
            <w:tcW w:w="11731" w:type="dxa"/>
          </w:tcPr>
          <w:p w14:paraId="1E0C6B1C" w14:textId="77777777" w:rsidR="00F455E2" w:rsidRPr="002436B1" w:rsidRDefault="00F455E2" w:rsidP="008D56DF">
            <w:r w:rsidRPr="002436B1">
              <w:t>I denne kolonnen har Kunden angitt hvorvidt oppfyllelse av kravet skal dokumenteres ved dokumentasjon og/eller utfyllende forklaring fra Leverandøren.</w:t>
            </w:r>
          </w:p>
          <w:p w14:paraId="45F11401" w14:textId="77777777" w:rsidR="00527D95" w:rsidRPr="002436B1" w:rsidRDefault="00527D95" w:rsidP="008D56DF"/>
          <w:p w14:paraId="0DC5FAC9" w14:textId="7B0690E1" w:rsidR="00F455E2" w:rsidRPr="002436B1" w:rsidRDefault="00F455E2" w:rsidP="008D56DF">
            <w:r w:rsidRPr="002436B1">
              <w:rPr>
                <w:bCs/>
              </w:rPr>
              <w:t>Bekrefte</w:t>
            </w:r>
            <w:r w:rsidRPr="002436B1">
              <w:t>: her er det tilstrekkelig å krysse av for JA eller NEI</w:t>
            </w:r>
          </w:p>
          <w:p w14:paraId="557E6691" w14:textId="77777777" w:rsidR="00F455E2" w:rsidRPr="002436B1" w:rsidRDefault="00F455E2" w:rsidP="008D56DF">
            <w:r w:rsidRPr="002436B1">
              <w:rPr>
                <w:bCs/>
              </w:rPr>
              <w:t>Dokumentere</w:t>
            </w:r>
            <w:r w:rsidRPr="002436B1">
              <w:t xml:space="preserve">: I tillegg til å bekrefte JA eller NEI, skal Leverandør beskrive hvordan kravet oppfylles/ er oppfylt. </w:t>
            </w:r>
          </w:p>
          <w:p w14:paraId="2411F52E" w14:textId="4BA40F34" w:rsidR="00F455E2" w:rsidRPr="002436B1" w:rsidRDefault="00F455E2" w:rsidP="008D56DF">
            <w:r w:rsidRPr="002436B1">
              <w:rPr>
                <w:bCs/>
              </w:rPr>
              <w:t>Forklare</w:t>
            </w:r>
            <w:r w:rsidRPr="002436B1">
              <w:t xml:space="preserve">: I tillegg til å bekrefte JA eller NEI, skal Leverandør gi en forklaring på sin tilbudte løsning. </w:t>
            </w:r>
          </w:p>
          <w:p w14:paraId="6A05B906" w14:textId="77777777" w:rsidR="005666F4" w:rsidRPr="002436B1" w:rsidRDefault="005666F4" w:rsidP="008D56DF"/>
        </w:tc>
      </w:tr>
      <w:tr w:rsidR="005666F4" w:rsidRPr="002436B1" w14:paraId="72849478" w14:textId="77777777" w:rsidTr="005666F4">
        <w:tc>
          <w:tcPr>
            <w:tcW w:w="2263" w:type="dxa"/>
          </w:tcPr>
          <w:p w14:paraId="7506015A" w14:textId="1BA6E529" w:rsidR="005666F4" w:rsidRPr="008D56DF" w:rsidRDefault="005666F4" w:rsidP="008D56DF">
            <w:pPr>
              <w:rPr>
                <w:b/>
              </w:rPr>
            </w:pPr>
            <w:r w:rsidRPr="008D56DF">
              <w:rPr>
                <w:b/>
              </w:rPr>
              <w:t>KRAV OPPFYLT (J/N)</w:t>
            </w:r>
          </w:p>
        </w:tc>
        <w:tc>
          <w:tcPr>
            <w:tcW w:w="11731" w:type="dxa"/>
          </w:tcPr>
          <w:p w14:paraId="026EDF99" w14:textId="3DBFD3D1" w:rsidR="005666F4" w:rsidRPr="002436B1" w:rsidRDefault="00F455E2" w:rsidP="008D56DF">
            <w:r w:rsidRPr="002436B1">
              <w:t>Her skal leverandøren sette kryss i kolonnen for «JA» eller «NEI», avhengig av om leverandøren oppfyller kravet eller ikke</w:t>
            </w:r>
          </w:p>
        </w:tc>
      </w:tr>
      <w:tr w:rsidR="005666F4" w:rsidRPr="002436B1" w14:paraId="2D516F90" w14:textId="77777777" w:rsidTr="005666F4">
        <w:tc>
          <w:tcPr>
            <w:tcW w:w="2263" w:type="dxa"/>
          </w:tcPr>
          <w:p w14:paraId="57C4A75F" w14:textId="1B8198D8" w:rsidR="005666F4" w:rsidRPr="008D56DF" w:rsidRDefault="00F455E2" w:rsidP="008D56DF">
            <w:pPr>
              <w:rPr>
                <w:b/>
              </w:rPr>
            </w:pPr>
            <w:r w:rsidRPr="008D56DF">
              <w:rPr>
                <w:b/>
              </w:rPr>
              <w:t>LEVERANDØRENS UTFYLLENDE SVAR</w:t>
            </w:r>
          </w:p>
        </w:tc>
        <w:tc>
          <w:tcPr>
            <w:tcW w:w="11731" w:type="dxa"/>
          </w:tcPr>
          <w:p w14:paraId="2E55D176" w14:textId="57E86F0B" w:rsidR="005666F4" w:rsidRPr="002436B1" w:rsidRDefault="00F455E2" w:rsidP="008D56DF">
            <w:r w:rsidRPr="002436B1">
              <w:t xml:space="preserve">Til kravene som krever det skal Leverandøren benytte denne kolonnen til å gi sitt svar. Her skal Leverandøren gi en skriftlig forklaring som dokumenterer hvordan kravet oppfylles, dersom slik forklaring er </w:t>
            </w:r>
            <w:proofErr w:type="gramStart"/>
            <w:r w:rsidRPr="002436B1">
              <w:t>påkrevd</w:t>
            </w:r>
            <w:proofErr w:type="gramEnd"/>
            <w:r w:rsidRPr="002436B1">
              <w:t xml:space="preserve">. Hvorvidt det stilles krav til forklaring, er angitt i kolonnen "Dokumentasjonskrav".  </w:t>
            </w:r>
          </w:p>
        </w:tc>
      </w:tr>
      <w:bookmarkEnd w:id="20"/>
    </w:tbl>
    <w:p w14:paraId="07DF805B" w14:textId="77777777" w:rsidR="008D56DF" w:rsidRDefault="008D56DF" w:rsidP="008D56DF"/>
    <w:p w14:paraId="54918AD6" w14:textId="77777777" w:rsidR="00541A40" w:rsidRDefault="00541A40" w:rsidP="008D56DF"/>
    <w:p w14:paraId="738C69A9" w14:textId="14755CF0" w:rsidR="00541A40" w:rsidRDefault="00541A40" w:rsidP="008D56DF">
      <w:r>
        <w:t>Kravtabellen ligger vedlagt som en Excel-fil.</w:t>
      </w:r>
    </w:p>
    <w:p w14:paraId="0D3E2E43" w14:textId="3518129C" w:rsidR="008D56DF" w:rsidRDefault="008D56DF">
      <w:pPr>
        <w:spacing w:after="160"/>
        <w:rPr>
          <w:rFonts w:eastAsiaTheme="minorEastAsia" w:cs="Arial"/>
          <w:b/>
          <w:bCs/>
          <w:sz w:val="28"/>
          <w:szCs w:val="28"/>
        </w:rPr>
      </w:pPr>
    </w:p>
    <w:p w14:paraId="6FEEC627" w14:textId="244BDBDB" w:rsidR="00BE433E" w:rsidRPr="008D56DF" w:rsidRDefault="00BE433E" w:rsidP="008D56DF">
      <w:pPr>
        <w:pStyle w:val="Overskrift1"/>
      </w:pPr>
      <w:bookmarkStart w:id="21" w:name="_Toc229475967"/>
      <w:r w:rsidRPr="008D56DF">
        <w:t>Kundens krav til leveransen</w:t>
      </w:r>
      <w:bookmarkEnd w:id="21"/>
    </w:p>
    <w:p w14:paraId="3634C5C6" w14:textId="0CCC74F4" w:rsidR="00BE433E" w:rsidRDefault="00BE433E" w:rsidP="00BE433E">
      <w:pPr>
        <w:pStyle w:val="Overskrift2"/>
      </w:pPr>
      <w:bookmarkStart w:id="22" w:name="_Toc229475968"/>
      <w:r w:rsidRPr="00F9614D">
        <w:t>Standarder/</w:t>
      </w:r>
      <w:r w:rsidR="002436B1">
        <w:t>o</w:t>
      </w:r>
      <w:r w:rsidRPr="00F9614D">
        <w:t>verordnede krav</w:t>
      </w:r>
      <w:bookmarkEnd w:id="22"/>
    </w:p>
    <w:p w14:paraId="0E916464" w14:textId="0C2C57B1" w:rsidR="00541A40" w:rsidRPr="00541A40" w:rsidRDefault="00541A40" w:rsidP="00541A40">
      <w:r>
        <w:t>Se kravmatrisen.</w:t>
      </w:r>
    </w:p>
    <w:p w14:paraId="2D1E0F5B" w14:textId="3E6C4D9D" w:rsidR="00BE433E" w:rsidRDefault="00BE433E" w:rsidP="00BE433E">
      <w:pPr>
        <w:pStyle w:val="Overskrift2"/>
      </w:pPr>
      <w:bookmarkStart w:id="23" w:name="_Toc229475969"/>
      <w:r>
        <w:t>Fasttelefoni</w:t>
      </w:r>
      <w:bookmarkEnd w:id="23"/>
    </w:p>
    <w:p w14:paraId="45F475AA" w14:textId="7A4A3CCA" w:rsidR="00AE0E64" w:rsidRPr="00777316" w:rsidRDefault="00AE0E64" w:rsidP="00AE0E64">
      <w:pPr>
        <w:spacing w:before="120" w:after="120"/>
        <w:rPr>
          <w:szCs w:val="22"/>
        </w:rPr>
      </w:pPr>
      <w:r w:rsidRPr="00777316">
        <w:rPr>
          <w:szCs w:val="22"/>
        </w:rPr>
        <w:t xml:space="preserve">Kundens tekniske telefoniplattformer for fasttelefoni og samhandlingsløsning er nærmere beskrevet i </w:t>
      </w:r>
      <w:r w:rsidRPr="00D021D8">
        <w:rPr>
          <w:szCs w:val="22"/>
        </w:rPr>
        <w:t xml:space="preserve">bilag </w:t>
      </w:r>
      <w:r w:rsidR="00526A0C" w:rsidRPr="00D021D8">
        <w:rPr>
          <w:szCs w:val="22"/>
        </w:rPr>
        <w:t>6</w:t>
      </w:r>
      <w:r w:rsidR="00D021D8">
        <w:rPr>
          <w:szCs w:val="22"/>
        </w:rPr>
        <w:t xml:space="preserve"> – kundens tekniske plattform</w:t>
      </w:r>
      <w:r w:rsidR="00526A0C">
        <w:rPr>
          <w:szCs w:val="22"/>
        </w:rPr>
        <w:t>.</w:t>
      </w:r>
    </w:p>
    <w:p w14:paraId="4217CFCE" w14:textId="61FE881F" w:rsidR="00AE0E64" w:rsidRPr="00777316" w:rsidRDefault="00B22B1E" w:rsidP="00AE0E64">
      <w:pPr>
        <w:spacing w:before="120" w:after="120"/>
        <w:rPr>
          <w:szCs w:val="22"/>
        </w:rPr>
      </w:pPr>
      <w:r>
        <w:rPr>
          <w:szCs w:val="22"/>
        </w:rPr>
        <w:t>DIO</w:t>
      </w:r>
      <w:r w:rsidR="00AE0E64" w:rsidRPr="00777316">
        <w:rPr>
          <w:szCs w:val="22"/>
        </w:rPr>
        <w:t xml:space="preserve"> er driftsansvarlig for felles telefoniplattform hvor virksomhetene i departementsfellesskapet med Statsministerens kontor er tilknyttet i tillegg til DSS. Unntak er</w:t>
      </w:r>
      <w:r w:rsidR="00AE0E64" w:rsidRPr="00777316">
        <w:rPr>
          <w:rFonts w:cs="Arial"/>
          <w:szCs w:val="22"/>
        </w:rPr>
        <w:t xml:space="preserve"> Utenriksdepartementet og Regjeringsadvokaten som har </w:t>
      </w:r>
      <w:r w:rsidR="00AE0E64" w:rsidRPr="00777316">
        <w:rPr>
          <w:szCs w:val="22"/>
        </w:rPr>
        <w:t xml:space="preserve">egne telefoniplattformer for fasttelefoni. </w:t>
      </w:r>
    </w:p>
    <w:p w14:paraId="268BEBC0" w14:textId="282B43E9" w:rsidR="00AE0E64" w:rsidRDefault="00AE0E64" w:rsidP="00AE0E64">
      <w:pPr>
        <w:spacing w:before="120" w:after="120"/>
        <w:rPr>
          <w:szCs w:val="22"/>
        </w:rPr>
      </w:pPr>
      <w:r w:rsidRPr="00777316">
        <w:rPr>
          <w:rFonts w:cs="Arial"/>
          <w:szCs w:val="22"/>
        </w:rPr>
        <w:t>Kunden benytter ca. 30 stk. IP-telefoni brukerabonnement som leveres med tjenester fra eksisterende Leverandør.</w:t>
      </w:r>
      <w:r>
        <w:rPr>
          <w:rFonts w:cs="Arial"/>
          <w:szCs w:val="22"/>
        </w:rPr>
        <w:t xml:space="preserve"> </w:t>
      </w:r>
      <w:r w:rsidRPr="00777316">
        <w:rPr>
          <w:szCs w:val="22"/>
        </w:rPr>
        <w:t xml:space="preserve">Kunden har tatt i bruk Skype for Business samhandlingsplattform og har i dag ca. 3800 aktiverte brukere. Et lite antall av brukerne er aktivert for telefoni og kan ringe ut og motta samtaler fra det offentlige nettet via DSS felles telefoniplattform. Det vil bli aktuelt å tilknytte samhandlingsplattformen direkte mot SIP-trunk abonnement i avtaleperioden. </w:t>
      </w:r>
    </w:p>
    <w:p w14:paraId="5BEA48B7" w14:textId="11EBE65F" w:rsidR="00AE0E64" w:rsidRDefault="00AE0E64" w:rsidP="00CD4ECB">
      <w:pPr>
        <w:pStyle w:val="Overskrift3"/>
      </w:pPr>
      <w:r>
        <w:t>Abonnement</w:t>
      </w:r>
    </w:p>
    <w:p w14:paraId="162A69BF" w14:textId="2D35AE8F" w:rsidR="00541A40" w:rsidRPr="00541A40" w:rsidRDefault="00541A40" w:rsidP="00541A40">
      <w:r>
        <w:t>Se kravmatrisen.</w:t>
      </w:r>
    </w:p>
    <w:p w14:paraId="084D5EFE" w14:textId="2230C911" w:rsidR="00B85C41" w:rsidRDefault="00B85C41" w:rsidP="00B85C41">
      <w:pPr>
        <w:pStyle w:val="Overskrift3"/>
      </w:pPr>
      <w:r>
        <w:t>Dokumentasjon</w:t>
      </w:r>
      <w:r w:rsidR="00DD01D8">
        <w:t xml:space="preserve"> og ansvar for linjeleveranse</w:t>
      </w:r>
      <w:r w:rsidR="00945230">
        <w:t>r</w:t>
      </w:r>
    </w:p>
    <w:p w14:paraId="51221CF4" w14:textId="2E6B7162" w:rsidR="00541A40" w:rsidRPr="00541A40" w:rsidRDefault="00541A40" w:rsidP="00541A40">
      <w:r>
        <w:t>Se kravmatrisen.</w:t>
      </w:r>
    </w:p>
    <w:p w14:paraId="7C222E8B" w14:textId="77D5FFA8" w:rsidR="00B85C41" w:rsidRDefault="00B85C41" w:rsidP="00DE3894">
      <w:pPr>
        <w:pStyle w:val="Overskrift3"/>
      </w:pPr>
      <w:r w:rsidRPr="00DE3894">
        <w:t>Redundans/sikkerhet</w:t>
      </w:r>
    </w:p>
    <w:p w14:paraId="46BB93AB" w14:textId="64A7CE0A" w:rsidR="00541A40" w:rsidRPr="00541A40" w:rsidRDefault="00541A40" w:rsidP="00541A40">
      <w:r>
        <w:t>Se kravmatrisen.</w:t>
      </w:r>
    </w:p>
    <w:p w14:paraId="1389FB77" w14:textId="75805B45" w:rsidR="00622BB6" w:rsidRDefault="00622BB6" w:rsidP="00622BB6">
      <w:pPr>
        <w:pStyle w:val="Overskrift3"/>
      </w:pPr>
      <w:r>
        <w:t>Styrt nummervisning</w:t>
      </w:r>
    </w:p>
    <w:p w14:paraId="06CAAAC4" w14:textId="3A2C861E" w:rsidR="00541A40" w:rsidRPr="00541A40" w:rsidRDefault="00541A40" w:rsidP="00541A40">
      <w:r>
        <w:t>Se kravmatrisen.</w:t>
      </w:r>
    </w:p>
    <w:p w14:paraId="5AE51306" w14:textId="0123BEED" w:rsidR="00622BB6" w:rsidRDefault="00622BB6" w:rsidP="00483D66">
      <w:pPr>
        <w:pStyle w:val="Overskrift3"/>
      </w:pPr>
      <w:proofErr w:type="spellStart"/>
      <w:r>
        <w:t>Nødanrop</w:t>
      </w:r>
      <w:proofErr w:type="spellEnd"/>
    </w:p>
    <w:p w14:paraId="4C4B3089" w14:textId="77777777" w:rsidR="001029C5" w:rsidRPr="00541A40" w:rsidRDefault="001029C5" w:rsidP="001029C5">
      <w:r>
        <w:lastRenderedPageBreak/>
        <w:t>Se kravmatrisen.</w:t>
      </w:r>
    </w:p>
    <w:p w14:paraId="732ACEC4" w14:textId="77777777" w:rsidR="001029C5" w:rsidRPr="001029C5" w:rsidRDefault="001029C5" w:rsidP="001029C5"/>
    <w:p w14:paraId="241AB755" w14:textId="209C6CF7" w:rsidR="00BE433E" w:rsidRDefault="00BE433E" w:rsidP="00BE433E">
      <w:pPr>
        <w:pStyle w:val="Overskrift2"/>
      </w:pPr>
      <w:bookmarkStart w:id="24" w:name="_Toc229475970"/>
      <w:r>
        <w:t>Mobiltelefoni</w:t>
      </w:r>
      <w:bookmarkEnd w:id="24"/>
    </w:p>
    <w:p w14:paraId="564E80A7" w14:textId="3ADEF1EA" w:rsidR="0095725E" w:rsidRDefault="0095725E" w:rsidP="00326F63">
      <w:r w:rsidRPr="003F266B">
        <w:t xml:space="preserve">Kunden har i dag omtrent 4600 mobilbrukere.. Abonnementstypene skiller på om det er behov for en Kontortelefon, som kun benyttes i arbeidstiden og bruker slipper fordelsbeskatning, eller behov for Tjenestetelefon som også kan benyttes privat. </w:t>
      </w:r>
    </w:p>
    <w:p w14:paraId="38056D08" w14:textId="77777777" w:rsidR="00326F63" w:rsidRPr="003F266B" w:rsidRDefault="00326F63" w:rsidP="00326F63"/>
    <w:p w14:paraId="1CAA5B31" w14:textId="77777777" w:rsidR="0095725E" w:rsidRPr="003F266B" w:rsidRDefault="0095725E" w:rsidP="00326F63">
      <w:r w:rsidRPr="003F266B">
        <w:t xml:space="preserve">Det er viktig med prisgunstige </w:t>
      </w:r>
      <w:proofErr w:type="spellStart"/>
      <w:r w:rsidRPr="003F266B">
        <w:t>roamingavtaler</w:t>
      </w:r>
      <w:proofErr w:type="spellEnd"/>
      <w:r w:rsidRPr="003F266B">
        <w:t xml:space="preserve"> med utenlandske mobiloperatører da mange av de ansatte er mye på reise. </w:t>
      </w:r>
    </w:p>
    <w:p w14:paraId="536BBD37" w14:textId="77777777" w:rsidR="00326F63" w:rsidRDefault="00326F63" w:rsidP="00326F63"/>
    <w:p w14:paraId="1650EEB6" w14:textId="6746D5CC" w:rsidR="0095725E" w:rsidRDefault="0095725E" w:rsidP="00326F63">
      <w:r w:rsidRPr="003F266B">
        <w:t>I dagens avtale inkluderer de månedlige kvotene forbruk av tale, SMS og data både i Norge og innen EU/EØS.</w:t>
      </w:r>
    </w:p>
    <w:p w14:paraId="2384E5C0" w14:textId="77777777" w:rsidR="00326F63" w:rsidRPr="003F266B" w:rsidRDefault="00326F63" w:rsidP="00326F63"/>
    <w:p w14:paraId="39E26FBE" w14:textId="17FFD45D" w:rsidR="0095725E" w:rsidRPr="00326F63" w:rsidRDefault="0095725E" w:rsidP="00326F63">
      <w:pPr>
        <w:rPr>
          <w:b/>
          <w:bCs/>
        </w:rPr>
      </w:pPr>
      <w:r w:rsidRPr="00326F63">
        <w:rPr>
          <w:b/>
          <w:bCs/>
        </w:rPr>
        <w:t>Mobile bedriftstjenester</w:t>
      </w:r>
    </w:p>
    <w:p w14:paraId="01C0C87B" w14:textId="77777777" w:rsidR="00326F63" w:rsidRDefault="00326F63" w:rsidP="00326F63"/>
    <w:p w14:paraId="3EE5ABA2" w14:textId="0F0674C7" w:rsidR="0095725E" w:rsidRDefault="0095725E" w:rsidP="00326F63">
      <w:r w:rsidRPr="003F266B">
        <w:t xml:space="preserve">Kunden har mobilt bedriftsnett og benytter i dag tidsstyrt velkomsthilsen, sentralbord, kø/svargrupper samt bedriftskatalog som inkluderer både fastnummer og eksterne nummer i tillegg til mobilnummer. </w:t>
      </w:r>
    </w:p>
    <w:p w14:paraId="000BDD3B" w14:textId="77777777" w:rsidR="00326F63" w:rsidRPr="003F266B" w:rsidRDefault="00326F63" w:rsidP="00326F63"/>
    <w:p w14:paraId="0BF63701" w14:textId="77777777" w:rsidR="0095725E" w:rsidRPr="00326F63" w:rsidRDefault="0095725E" w:rsidP="00326F63">
      <w:pPr>
        <w:rPr>
          <w:b/>
          <w:bCs/>
        </w:rPr>
      </w:pPr>
      <w:r w:rsidRPr="00326F63">
        <w:rPr>
          <w:b/>
          <w:bCs/>
        </w:rPr>
        <w:t>Kostnadskontroll mobiltelefoni</w:t>
      </w:r>
    </w:p>
    <w:p w14:paraId="4FD66766" w14:textId="77777777" w:rsidR="00326F63" w:rsidRDefault="00326F63" w:rsidP="00B46145"/>
    <w:p w14:paraId="7FA8C9F9" w14:textId="6232BF01" w:rsidR="0095725E" w:rsidRPr="003F266B" w:rsidRDefault="0095725E" w:rsidP="00B46145">
      <w:r w:rsidRPr="003F266B">
        <w:t>Virksomhetene praktiserer ulike regler for hvilke mobilkostnader som dekkes av arbeidsgiver og hvilke kostnader som vil bli belastet den ansatte gjennom lønnstrekk. Innenfor hver virksomhet kan det praktiseres ulike retningslinjer mellom avdelinger, seksjoner og på ansattnivå. Flere departement benytter i dag en avansert tjeneste for mobil kostnadskontroll (</w:t>
      </w:r>
      <w:proofErr w:type="spellStart"/>
      <w:r w:rsidR="008927F2">
        <w:t>Mytos</w:t>
      </w:r>
      <w:proofErr w:type="spellEnd"/>
      <w:r w:rsidR="008927F2">
        <w:t xml:space="preserve"> - </w:t>
      </w:r>
      <w:r w:rsidRPr="003F266B">
        <w:t>Telenor fakturakontroll) hvor de mottar komplette lønnstrekkfiler som kan konverteres direkte i organisasjonens regnskapssystem (SAP). Tjenesten forenkler og effektiviserer prosessen for å foreta riktig lønnstrekk og momsberegninger for virksomhetene.</w:t>
      </w:r>
    </w:p>
    <w:p w14:paraId="75A4270A" w14:textId="77777777" w:rsidR="00326F63" w:rsidRDefault="00326F63" w:rsidP="00B46145"/>
    <w:p w14:paraId="09594089" w14:textId="6F4999F4" w:rsidR="0095725E" w:rsidRPr="003F266B" w:rsidRDefault="0095725E" w:rsidP="00B46145">
      <w:r w:rsidRPr="003F266B">
        <w:t xml:space="preserve">Beløpsgrenser og regler nevnt nedenfor kan variere mellom departementene. </w:t>
      </w:r>
    </w:p>
    <w:p w14:paraId="4C9B0CEE" w14:textId="77777777" w:rsidR="00B46145" w:rsidRDefault="00B46145" w:rsidP="00B46145">
      <w:pPr>
        <w:rPr>
          <w:szCs w:val="22"/>
        </w:rPr>
      </w:pPr>
    </w:p>
    <w:p w14:paraId="400D6A9D" w14:textId="0FA874F1" w:rsidR="0095725E" w:rsidRPr="003F266B" w:rsidRDefault="0095725E" w:rsidP="0095725E">
      <w:pPr>
        <w:spacing w:after="160"/>
        <w:rPr>
          <w:rFonts w:cs="Arial"/>
          <w:szCs w:val="22"/>
        </w:rPr>
      </w:pPr>
      <w:r w:rsidRPr="003F266B">
        <w:rPr>
          <w:rFonts w:cs="Arial"/>
          <w:szCs w:val="22"/>
        </w:rPr>
        <w:t>Eksempler på regler:</w:t>
      </w:r>
    </w:p>
    <w:p w14:paraId="5DBFCE44" w14:textId="77777777" w:rsidR="0095725E" w:rsidRPr="003F266B" w:rsidRDefault="0095725E" w:rsidP="0076270C">
      <w:pPr>
        <w:numPr>
          <w:ilvl w:val="0"/>
          <w:numId w:val="4"/>
        </w:numPr>
      </w:pPr>
      <w:r w:rsidRPr="003F266B">
        <w:t>Arbeidsgiver dekker kostnader for abonnement og forbruk inntil kr. 9 600,- pr. år. Beløp over belastes den ansatte gjennom direkte lønnstrekk. Årlig beløp som dekkes kan variere.</w:t>
      </w:r>
    </w:p>
    <w:p w14:paraId="2259009D" w14:textId="77777777" w:rsidR="0095725E" w:rsidRPr="003F266B" w:rsidRDefault="0095725E" w:rsidP="0076270C">
      <w:pPr>
        <w:numPr>
          <w:ilvl w:val="0"/>
          <w:numId w:val="4"/>
        </w:numPr>
      </w:pPr>
      <w:r w:rsidRPr="003F266B">
        <w:t>Alt av innholdstjenester belastes den ansatte fra første krone gjennom direkte lønnstrekk.</w:t>
      </w:r>
    </w:p>
    <w:p w14:paraId="4B794ED1" w14:textId="77777777" w:rsidR="0095725E" w:rsidRPr="003F266B" w:rsidRDefault="0095725E" w:rsidP="0076270C">
      <w:pPr>
        <w:numPr>
          <w:ilvl w:val="0"/>
          <w:numId w:val="4"/>
        </w:numPr>
      </w:pPr>
      <w:r w:rsidRPr="003F266B">
        <w:t>Alt av forbruk i utlandet utover en beløpsgrense på kr 200, pr måned belastes den ansatte gjennom direkte lønnstrekk. Beløpsgrensen kan variere.</w:t>
      </w:r>
    </w:p>
    <w:p w14:paraId="07D18238" w14:textId="77777777" w:rsidR="0095725E" w:rsidRPr="003F266B" w:rsidRDefault="0095725E" w:rsidP="0076270C">
      <w:pPr>
        <w:numPr>
          <w:ilvl w:val="0"/>
          <w:numId w:val="4"/>
        </w:numPr>
      </w:pPr>
      <w:r w:rsidRPr="003F266B">
        <w:t>Arbeidsgiver dekker alle kostnader til den ansatte.</w:t>
      </w:r>
    </w:p>
    <w:p w14:paraId="0B7D4D1A" w14:textId="77777777" w:rsidR="0095725E" w:rsidRPr="003F266B" w:rsidRDefault="0095725E" w:rsidP="0076270C">
      <w:pPr>
        <w:numPr>
          <w:ilvl w:val="0"/>
          <w:numId w:val="4"/>
        </w:numPr>
      </w:pPr>
      <w:r w:rsidRPr="003F266B">
        <w:t xml:space="preserve">Medarbeidere som får dekket alle kostnader av arbeidsgiver blir skilt ut i egen gruppe. </w:t>
      </w:r>
    </w:p>
    <w:p w14:paraId="61039F1B" w14:textId="7D0A2F61" w:rsidR="0095725E" w:rsidRPr="003F266B" w:rsidRDefault="0095725E" w:rsidP="0076270C">
      <w:pPr>
        <w:numPr>
          <w:ilvl w:val="0"/>
          <w:numId w:val="4"/>
        </w:numPr>
        <w:rPr>
          <w:i/>
        </w:rPr>
      </w:pPr>
      <w:r w:rsidRPr="003F266B">
        <w:t xml:space="preserve">Administrator i </w:t>
      </w:r>
      <w:r w:rsidR="00C25FF7" w:rsidRPr="003F266B">
        <w:t>hvert enkelt departement</w:t>
      </w:r>
      <w:r w:rsidRPr="003F266B">
        <w:t xml:space="preserve"> kan lage regler for: </w:t>
      </w:r>
      <w:r w:rsidRPr="003F266B">
        <w:rPr>
          <w:i/>
        </w:rPr>
        <w:t>fast beløpsgrense i måneden og akkumulert i året på mobiltjenester (</w:t>
      </w:r>
      <w:r w:rsidRPr="003F266B">
        <w:t>utenlands forbruk, data, tale, SMS, MMS, innholdstjenester</w:t>
      </w:r>
      <w:r w:rsidRPr="003F266B">
        <w:rPr>
          <w:i/>
        </w:rPr>
        <w:t>) som organisasjonen dekker, resten trekkes i lønn.</w:t>
      </w:r>
    </w:p>
    <w:p w14:paraId="14112EAA" w14:textId="77777777" w:rsidR="00326F63" w:rsidRDefault="00326F63" w:rsidP="00326F63"/>
    <w:p w14:paraId="62FBC5A5" w14:textId="734BD5F5" w:rsidR="0095725E" w:rsidRDefault="0095725E" w:rsidP="00326F63">
      <w:r w:rsidRPr="003F266B">
        <w:t>Dagens funksjonalitet for mobil kostnadskontroll</w:t>
      </w:r>
    </w:p>
    <w:p w14:paraId="3F5C0D7E" w14:textId="77777777" w:rsidR="00B46145" w:rsidRPr="003F266B" w:rsidRDefault="00B46145" w:rsidP="00326F63"/>
    <w:p w14:paraId="6FDA27ED" w14:textId="77777777" w:rsidR="0095725E" w:rsidRPr="003F266B" w:rsidRDefault="0095725E" w:rsidP="0076270C">
      <w:pPr>
        <w:numPr>
          <w:ilvl w:val="0"/>
          <w:numId w:val="5"/>
        </w:numPr>
      </w:pPr>
      <w:r w:rsidRPr="003F266B">
        <w:t xml:space="preserve">Gir oversikt over et departementets mobilabonnement, enheter og tilleggstjenester. </w:t>
      </w:r>
    </w:p>
    <w:p w14:paraId="1F3A98E6" w14:textId="77777777" w:rsidR="0095725E" w:rsidRPr="003F266B" w:rsidRDefault="0095725E" w:rsidP="0076270C">
      <w:pPr>
        <w:numPr>
          <w:ilvl w:val="0"/>
          <w:numId w:val="5"/>
        </w:numPr>
      </w:pPr>
      <w:r w:rsidRPr="003F266B">
        <w:t xml:space="preserve">Skiller mellom forbruk som er jobbrelatert og hva som skal belastes den ansatte privat, slik at organisasjonen kan foreta direkte lønnstrekk. </w:t>
      </w:r>
    </w:p>
    <w:p w14:paraId="26087551" w14:textId="77777777" w:rsidR="0095725E" w:rsidRPr="003F266B" w:rsidRDefault="0095725E" w:rsidP="0076270C">
      <w:pPr>
        <w:numPr>
          <w:ilvl w:val="0"/>
          <w:numId w:val="5"/>
        </w:numPr>
      </w:pPr>
      <w:r w:rsidRPr="003F266B">
        <w:t>Lønnstrekkfilene kan konverteres automatisk i organisasjonens regnskapssystem (SAP)</w:t>
      </w:r>
    </w:p>
    <w:p w14:paraId="2D895C06" w14:textId="77777777" w:rsidR="0095725E" w:rsidRPr="003F266B" w:rsidRDefault="0095725E" w:rsidP="0076270C">
      <w:pPr>
        <w:numPr>
          <w:ilvl w:val="0"/>
          <w:numId w:val="5"/>
        </w:numPr>
      </w:pPr>
      <w:r w:rsidRPr="003F266B">
        <w:t>Automatisk genererte rapporter bli sendt til den enkelte bruker hver måned, slik at den ansatte til enhver tid har oversikt over sitt eget forbruk.</w:t>
      </w:r>
    </w:p>
    <w:p w14:paraId="099C237B" w14:textId="77777777" w:rsidR="0095725E" w:rsidRPr="003F266B" w:rsidRDefault="0095725E" w:rsidP="0076270C">
      <w:pPr>
        <w:numPr>
          <w:ilvl w:val="0"/>
          <w:numId w:val="5"/>
        </w:numPr>
      </w:pPr>
      <w:r w:rsidRPr="003F266B">
        <w:t xml:space="preserve">Automatisk genererte rapporter sendes til administrator i departementet, slik at administrator til enhver tid har oversikt over alle ansattes mobile forbruk og lønnstrekk hver måned. </w:t>
      </w:r>
    </w:p>
    <w:p w14:paraId="4609DC3B" w14:textId="435DF57A" w:rsidR="0095725E" w:rsidRPr="003F266B" w:rsidRDefault="0095725E" w:rsidP="0076270C">
      <w:pPr>
        <w:numPr>
          <w:ilvl w:val="0"/>
          <w:numId w:val="5"/>
        </w:numPr>
      </w:pPr>
      <w:r w:rsidRPr="003F266B">
        <w:lastRenderedPageBreak/>
        <w:t xml:space="preserve">Det er opp til administrator i </w:t>
      </w:r>
      <w:r w:rsidR="00C25FF7" w:rsidRPr="003F266B">
        <w:t>hvert enkelt departement</w:t>
      </w:r>
      <w:r w:rsidRPr="003F266B">
        <w:t xml:space="preserve"> å definere retningslinjene (mobilbruk-policy) for hva som betegnes som jobbrelatert og privat forbruk. </w:t>
      </w:r>
    </w:p>
    <w:p w14:paraId="0352A645" w14:textId="77777777" w:rsidR="0095725E" w:rsidRPr="003F266B" w:rsidRDefault="0095725E" w:rsidP="0076270C">
      <w:pPr>
        <w:numPr>
          <w:ilvl w:val="0"/>
          <w:numId w:val="5"/>
        </w:numPr>
      </w:pPr>
      <w:r w:rsidRPr="003F266B">
        <w:t xml:space="preserve">Hvert departement har frihet til å sette egne regler. </w:t>
      </w:r>
    </w:p>
    <w:p w14:paraId="329A7CB3" w14:textId="77777777" w:rsidR="00326F63" w:rsidRDefault="0095725E" w:rsidP="0076270C">
      <w:pPr>
        <w:numPr>
          <w:ilvl w:val="0"/>
          <w:numId w:val="5"/>
        </w:numPr>
      </w:pPr>
      <w:r w:rsidRPr="003F266B">
        <w:t xml:space="preserve">Administrator kan lage forskjellige regler som gjelder for hver enkelt ansatt, grupper og hele organisasjonen. </w:t>
      </w:r>
    </w:p>
    <w:p w14:paraId="0D3F6380" w14:textId="3D77A8FB" w:rsidR="0095725E" w:rsidRPr="003F266B" w:rsidRDefault="0095725E" w:rsidP="0076270C">
      <w:pPr>
        <w:numPr>
          <w:ilvl w:val="0"/>
          <w:numId w:val="5"/>
        </w:numPr>
      </w:pPr>
      <w:r w:rsidRPr="003F266B">
        <w:t>Kan ha flere grupper som har ulike regler. Den skiller mellom ulike avdelinger og seksjoner i bedriften.</w:t>
      </w:r>
    </w:p>
    <w:p w14:paraId="0951AB74" w14:textId="52F1A188" w:rsidR="00326F63" w:rsidRDefault="0095725E" w:rsidP="0032428F">
      <w:pPr>
        <w:pStyle w:val="Overskrift3"/>
      </w:pPr>
      <w:r>
        <w:t>Abonnement</w:t>
      </w:r>
    </w:p>
    <w:p w14:paraId="7E8B791C" w14:textId="42B75262" w:rsidR="001029C5" w:rsidRPr="001029C5" w:rsidRDefault="001029C5" w:rsidP="001029C5">
      <w:r>
        <w:t>Se kravmatrisen.</w:t>
      </w:r>
    </w:p>
    <w:p w14:paraId="27B464DD" w14:textId="142879D7" w:rsidR="00156271" w:rsidRDefault="00156271" w:rsidP="007F05A2">
      <w:pPr>
        <w:pStyle w:val="Overskrift3"/>
      </w:pPr>
      <w:r w:rsidRPr="007F05A2">
        <w:t>Kostnads</w:t>
      </w:r>
      <w:r w:rsidR="00CD1C32" w:rsidRPr="007F05A2">
        <w:t>- og data</w:t>
      </w:r>
      <w:r w:rsidRPr="007F05A2">
        <w:t>kontroll</w:t>
      </w:r>
    </w:p>
    <w:p w14:paraId="77D9CC05" w14:textId="6ACF4B09" w:rsidR="001029C5" w:rsidRPr="001029C5" w:rsidRDefault="001029C5" w:rsidP="001029C5">
      <w:r>
        <w:t>Se kravmatrisen.</w:t>
      </w:r>
    </w:p>
    <w:p w14:paraId="0699DEE1" w14:textId="666D2085" w:rsidR="00035E53" w:rsidRDefault="00035E53" w:rsidP="00F13392">
      <w:pPr>
        <w:pStyle w:val="Overskrift3"/>
      </w:pPr>
      <w:r>
        <w:t>Brukertjenester</w:t>
      </w:r>
    </w:p>
    <w:p w14:paraId="26B70B75" w14:textId="7347A7B4" w:rsidR="001029C5" w:rsidRPr="001029C5" w:rsidRDefault="001029C5" w:rsidP="001029C5">
      <w:r>
        <w:t xml:space="preserve">Se kravmatrisen. </w:t>
      </w:r>
    </w:p>
    <w:p w14:paraId="2902883F" w14:textId="72040FDC" w:rsidR="00CC1361" w:rsidRDefault="002D166E" w:rsidP="00CC1361">
      <w:pPr>
        <w:pStyle w:val="Overskrift2"/>
      </w:pPr>
      <w:bookmarkStart w:id="25" w:name="_Toc229475971"/>
      <w:r>
        <w:t xml:space="preserve">Mobilt </w:t>
      </w:r>
      <w:r w:rsidR="007F05A2">
        <w:t>b</w:t>
      </w:r>
      <w:r>
        <w:t>redbånd</w:t>
      </w:r>
      <w:bookmarkEnd w:id="25"/>
      <w:r>
        <w:t xml:space="preserve"> </w:t>
      </w:r>
    </w:p>
    <w:p w14:paraId="4F88FCD4" w14:textId="1FDB2C4C" w:rsidR="00CC1361" w:rsidRDefault="00CC1361" w:rsidP="00CC1361">
      <w:pPr>
        <w:pStyle w:val="Overskrift3"/>
      </w:pPr>
      <w:r>
        <w:t>Abonnement</w:t>
      </w:r>
    </w:p>
    <w:p w14:paraId="51B6237F" w14:textId="537CA99C" w:rsidR="001029C5" w:rsidRPr="001029C5" w:rsidRDefault="001029C5" w:rsidP="001029C5">
      <w:r>
        <w:t>Se kravmatrisen.</w:t>
      </w:r>
    </w:p>
    <w:p w14:paraId="6131A2FD" w14:textId="1BCFF31C" w:rsidR="00CC1361" w:rsidRDefault="00CC1361" w:rsidP="00CC1361">
      <w:pPr>
        <w:pStyle w:val="Overskrift2"/>
      </w:pPr>
      <w:bookmarkStart w:id="26" w:name="_Toc229475972"/>
      <w:r>
        <w:t>IN-nummertjenester</w:t>
      </w:r>
      <w:bookmarkEnd w:id="26"/>
    </w:p>
    <w:p w14:paraId="25A88526" w14:textId="4D08CE2F" w:rsidR="001029C5" w:rsidRPr="001029C5" w:rsidRDefault="001029C5" w:rsidP="001029C5">
      <w:r>
        <w:t>Se kravmatrisen.</w:t>
      </w:r>
    </w:p>
    <w:p w14:paraId="4F3118A7" w14:textId="50D34716" w:rsidR="00D64749" w:rsidRPr="00D64749" w:rsidRDefault="00CC1361" w:rsidP="00D64749">
      <w:pPr>
        <w:pStyle w:val="Overskrift2"/>
      </w:pPr>
      <w:bookmarkStart w:id="27" w:name="_Toc229475973"/>
      <w:r>
        <w:t>M2M</w:t>
      </w:r>
      <w:bookmarkEnd w:id="27"/>
    </w:p>
    <w:p w14:paraId="6FE3294E" w14:textId="15C93DDA" w:rsidR="00D64749" w:rsidRDefault="00D64749" w:rsidP="00F06F6A">
      <w:pPr>
        <w:pStyle w:val="Overskrift3"/>
      </w:pPr>
      <w:r w:rsidRPr="00F06F6A">
        <w:t>Abonnement</w:t>
      </w:r>
    </w:p>
    <w:p w14:paraId="0C976862" w14:textId="278C3798" w:rsidR="001029C5" w:rsidRPr="001029C5" w:rsidRDefault="001029C5" w:rsidP="001029C5">
      <w:r>
        <w:t>Se kravmatrisen.</w:t>
      </w:r>
    </w:p>
    <w:p w14:paraId="697F1B0E" w14:textId="2C1BF5EB" w:rsidR="00BE433E" w:rsidRDefault="00BE433E" w:rsidP="00F06F6A">
      <w:pPr>
        <w:pStyle w:val="Overskrift2"/>
      </w:pPr>
      <w:bookmarkStart w:id="28" w:name="_Toc229475974"/>
      <w:r w:rsidRPr="00F06F6A">
        <w:t>Dekning</w:t>
      </w:r>
      <w:bookmarkEnd w:id="28"/>
    </w:p>
    <w:p w14:paraId="1D29B91F" w14:textId="64AF966D" w:rsidR="005E3DB9" w:rsidRPr="005E3DB9" w:rsidRDefault="005E3DB9" w:rsidP="005E3DB9">
      <w:r>
        <w:t>Se kravmatrisen.</w:t>
      </w:r>
    </w:p>
    <w:p w14:paraId="4C3DD93A" w14:textId="226CCB3E" w:rsidR="00BE433E" w:rsidRDefault="00BE433E" w:rsidP="00BE433E">
      <w:pPr>
        <w:pStyle w:val="Overskrift2"/>
      </w:pPr>
      <w:bookmarkStart w:id="29" w:name="_Toc229475975"/>
      <w:r w:rsidRPr="00F9614D">
        <w:t>Bedriftsnett</w:t>
      </w:r>
      <w:bookmarkEnd w:id="29"/>
    </w:p>
    <w:p w14:paraId="5883BC5D" w14:textId="42BDDC52" w:rsidR="00853294" w:rsidRDefault="000E6D61" w:rsidP="00853294">
      <w:pPr>
        <w:pStyle w:val="Overskrift3"/>
      </w:pPr>
      <w:r>
        <w:t>Mobilt s</w:t>
      </w:r>
      <w:r w:rsidR="00853294">
        <w:t>entralbord</w:t>
      </w:r>
    </w:p>
    <w:p w14:paraId="729C7B42" w14:textId="78319161" w:rsidR="005E3DB9" w:rsidRPr="005E3DB9" w:rsidRDefault="005E3DB9" w:rsidP="005E3DB9">
      <w:r>
        <w:t>Se kravmatrisen.</w:t>
      </w:r>
    </w:p>
    <w:p w14:paraId="3854DCA5" w14:textId="1D47BEFD" w:rsidR="007B4100" w:rsidRDefault="001719D7" w:rsidP="007B4100">
      <w:pPr>
        <w:pStyle w:val="Overskrift3"/>
      </w:pPr>
      <w:r>
        <w:t xml:space="preserve">Kundeportal </w:t>
      </w:r>
    </w:p>
    <w:p w14:paraId="3CB6C03E" w14:textId="49F9E2DE" w:rsidR="005E3DB9" w:rsidRPr="005E3DB9" w:rsidRDefault="005E3DB9" w:rsidP="005E3DB9">
      <w:r>
        <w:t>Se kravmatrisen.</w:t>
      </w:r>
    </w:p>
    <w:p w14:paraId="7983318C" w14:textId="1F0E26A1" w:rsidR="00FE5C78" w:rsidRDefault="00FE5C78" w:rsidP="0011280A">
      <w:pPr>
        <w:pStyle w:val="Overskrift2"/>
      </w:pPr>
      <w:bookmarkStart w:id="30" w:name="_Toc229475976"/>
      <w:r w:rsidRPr="0011280A">
        <w:t>Integrasjoner</w:t>
      </w:r>
      <w:bookmarkEnd w:id="30"/>
    </w:p>
    <w:p w14:paraId="07D6AD4F" w14:textId="51C36499" w:rsidR="005E3DB9" w:rsidRPr="005E3DB9" w:rsidRDefault="005E3DB9" w:rsidP="005E3DB9">
      <w:r>
        <w:t>Se kravmatrisen.</w:t>
      </w:r>
    </w:p>
    <w:p w14:paraId="585FAD73" w14:textId="0DD94188" w:rsidR="00BE433E" w:rsidRDefault="00BE433E" w:rsidP="00BE433E">
      <w:pPr>
        <w:pStyle w:val="Overskrift2"/>
      </w:pPr>
      <w:bookmarkStart w:id="31" w:name="_Toc229475977"/>
      <w:bookmarkStart w:id="32" w:name="_Hlk91056912"/>
      <w:r>
        <w:t>Sikkerhet og beredskap</w:t>
      </w:r>
      <w:bookmarkEnd w:id="31"/>
    </w:p>
    <w:p w14:paraId="66E5C69F" w14:textId="288318F0" w:rsidR="00D7551D" w:rsidRPr="0034377B" w:rsidRDefault="00D7551D" w:rsidP="00D7551D">
      <w:pPr>
        <w:spacing w:before="120"/>
        <w:rPr>
          <w:rFonts w:cs="Arial"/>
          <w:szCs w:val="22"/>
        </w:rPr>
      </w:pPr>
      <w:r w:rsidRPr="0034377B">
        <w:rPr>
          <w:rFonts w:cs="Arial"/>
          <w:szCs w:val="22"/>
        </w:rPr>
        <w:t xml:space="preserve">Leverandører av elektroniske kommunikasjonsnett og -tjenester i Norge er pålagt sikkerhets- og beredskapsplikter som i hovedsak er nedfelt i </w:t>
      </w:r>
      <w:proofErr w:type="spellStart"/>
      <w:r w:rsidRPr="0034377B">
        <w:rPr>
          <w:rFonts w:cs="Arial"/>
          <w:szCs w:val="22"/>
        </w:rPr>
        <w:t>ekomloven</w:t>
      </w:r>
      <w:proofErr w:type="spellEnd"/>
      <w:r w:rsidRPr="0034377B">
        <w:rPr>
          <w:rFonts w:cs="Arial"/>
          <w:szCs w:val="22"/>
        </w:rPr>
        <w:t xml:space="preserve">, </w:t>
      </w:r>
      <w:proofErr w:type="spellStart"/>
      <w:r w:rsidRPr="0034377B">
        <w:rPr>
          <w:rFonts w:cs="Arial"/>
          <w:szCs w:val="22"/>
        </w:rPr>
        <w:t>ekomforskriften</w:t>
      </w:r>
      <w:proofErr w:type="spellEnd"/>
      <w:r w:rsidRPr="0034377B">
        <w:rPr>
          <w:rFonts w:cs="Arial"/>
          <w:szCs w:val="22"/>
        </w:rPr>
        <w:t>, klassifiseringsforskriften og forskrift om prioritet i mobilnett.</w:t>
      </w:r>
      <w:r w:rsidR="004F289E">
        <w:rPr>
          <w:rFonts w:cs="Arial"/>
          <w:szCs w:val="22"/>
        </w:rPr>
        <w:t xml:space="preserve"> </w:t>
      </w:r>
      <w:r w:rsidR="00A4046C">
        <w:rPr>
          <w:rFonts w:cs="Arial"/>
          <w:szCs w:val="22"/>
        </w:rPr>
        <w:t>Kravene i det følgende er utformet med hensikt å sikre at leverandør kan levere sine tjenester i henhold til regulatoriske krav</w:t>
      </w:r>
      <w:r w:rsidR="004F4AD7">
        <w:rPr>
          <w:rFonts w:cs="Arial"/>
          <w:szCs w:val="22"/>
        </w:rPr>
        <w:t>.</w:t>
      </w:r>
    </w:p>
    <w:p w14:paraId="4698D3D1" w14:textId="17CC423A" w:rsidR="00D7551D" w:rsidRDefault="00D7551D" w:rsidP="00E40C3C">
      <w:pPr>
        <w:pStyle w:val="Overskrift3"/>
      </w:pPr>
      <w:r>
        <w:lastRenderedPageBreak/>
        <w:t>Sikkerhet</w:t>
      </w:r>
    </w:p>
    <w:p w14:paraId="313EA913" w14:textId="4BE91B30" w:rsidR="005E3DB9" w:rsidRPr="005E3DB9" w:rsidRDefault="005E3DB9" w:rsidP="005E3DB9">
      <w:r>
        <w:t>Se kravmatrisen.</w:t>
      </w:r>
    </w:p>
    <w:p w14:paraId="16A92853" w14:textId="455F96E1" w:rsidR="000F36EE" w:rsidRDefault="00D7551D" w:rsidP="008A5217">
      <w:pPr>
        <w:pStyle w:val="Overskrift3"/>
      </w:pPr>
      <w:r>
        <w:t>Sårbarhet for ytre påvirkning (</w:t>
      </w:r>
      <w:r w:rsidR="0011280A">
        <w:t>f</w:t>
      </w:r>
      <w:r>
        <w:t>ysisk og operasjonell beskyttelse)</w:t>
      </w:r>
    </w:p>
    <w:p w14:paraId="5BBE6F0E" w14:textId="33B7653F" w:rsidR="005E3DB9" w:rsidRPr="005E3DB9" w:rsidRDefault="005E3DB9" w:rsidP="005E3DB9">
      <w:r>
        <w:t>Se kravmatrisen.</w:t>
      </w:r>
    </w:p>
    <w:p w14:paraId="0A0A716F" w14:textId="324822D0" w:rsidR="000F36EE" w:rsidRDefault="000F36EE" w:rsidP="00293B28">
      <w:pPr>
        <w:pStyle w:val="Overskrift3"/>
      </w:pPr>
      <w:r>
        <w:t>Autorisasjon av eget personell</w:t>
      </w:r>
    </w:p>
    <w:p w14:paraId="05A04508" w14:textId="7084EF70" w:rsidR="005E3DB9" w:rsidRPr="005E3DB9" w:rsidRDefault="005E3DB9" w:rsidP="005E3DB9">
      <w:r>
        <w:t>Se kravmatrisen.</w:t>
      </w:r>
    </w:p>
    <w:p w14:paraId="286118EB" w14:textId="083E95C0" w:rsidR="000F36EE" w:rsidRDefault="000F36EE" w:rsidP="00F15D08">
      <w:pPr>
        <w:pStyle w:val="Overskrift3"/>
      </w:pPr>
      <w:r>
        <w:t>Loggføring av sikkerhetshendelse</w:t>
      </w:r>
    </w:p>
    <w:p w14:paraId="0B424D98" w14:textId="09A76E88" w:rsidR="005E3DB9" w:rsidRPr="005E3DB9" w:rsidRDefault="005E3DB9" w:rsidP="005E3DB9">
      <w:r>
        <w:t>Se kravmatrisen.</w:t>
      </w:r>
    </w:p>
    <w:p w14:paraId="00BA476F" w14:textId="24AE3B94" w:rsidR="000F36EE" w:rsidRDefault="000F36EE" w:rsidP="008E7123">
      <w:pPr>
        <w:pStyle w:val="Overskrift3"/>
      </w:pPr>
      <w:r>
        <w:t>Dokumentert testregime</w:t>
      </w:r>
    </w:p>
    <w:p w14:paraId="282B570D" w14:textId="21B748EB" w:rsidR="005E3DB9" w:rsidRPr="005E3DB9" w:rsidRDefault="005E3DB9" w:rsidP="005E3DB9">
      <w:r>
        <w:t>Se kravmatrisen.</w:t>
      </w:r>
    </w:p>
    <w:p w14:paraId="0B43ABD4" w14:textId="40C16A60" w:rsidR="00294094" w:rsidRDefault="00294094" w:rsidP="00DA6C3F">
      <w:pPr>
        <w:pStyle w:val="Overskrift3"/>
      </w:pPr>
      <w:r>
        <w:t>Sikkerhet i leverandørkjede</w:t>
      </w:r>
    </w:p>
    <w:p w14:paraId="72B41B28" w14:textId="0282C62B" w:rsidR="005E3DB9" w:rsidRPr="005E3DB9" w:rsidRDefault="005E3DB9" w:rsidP="005E3DB9">
      <w:r>
        <w:t>Se kravmatrisen.</w:t>
      </w:r>
    </w:p>
    <w:p w14:paraId="0346C090" w14:textId="76E3FE0A" w:rsidR="00021C0F" w:rsidRDefault="00294094" w:rsidP="003C1B58">
      <w:pPr>
        <w:pStyle w:val="Overskrift3"/>
      </w:pPr>
      <w:r>
        <w:t>Andre sikkerhetskrav</w:t>
      </w:r>
    </w:p>
    <w:p w14:paraId="786B3853" w14:textId="445CC9B4" w:rsidR="005E3DB9" w:rsidRPr="005E3DB9" w:rsidRDefault="005E3DB9" w:rsidP="005E3DB9">
      <w:r>
        <w:t>Se kravmatrisen.</w:t>
      </w:r>
    </w:p>
    <w:p w14:paraId="16197380" w14:textId="24BF0652" w:rsidR="00E26466" w:rsidRDefault="00E26466" w:rsidP="0047528B">
      <w:pPr>
        <w:pStyle w:val="Overskrift3"/>
      </w:pPr>
      <w:r>
        <w:t>Beredskap</w:t>
      </w:r>
    </w:p>
    <w:p w14:paraId="574E3453" w14:textId="6E3A3B8D" w:rsidR="005E3DB9" w:rsidRPr="005E3DB9" w:rsidRDefault="005E3DB9" w:rsidP="005E3DB9">
      <w:r>
        <w:t>Se kravmatrisen.</w:t>
      </w:r>
    </w:p>
    <w:p w14:paraId="4EE1D8E3" w14:textId="6536D18F" w:rsidR="007E308B" w:rsidRDefault="00BE433E" w:rsidP="000D348A">
      <w:pPr>
        <w:pStyle w:val="Overskrift2"/>
      </w:pPr>
      <w:bookmarkStart w:id="33" w:name="_Toc229475978"/>
      <w:bookmarkEnd w:id="32"/>
      <w:r>
        <w:t>Service</w:t>
      </w:r>
      <w:r w:rsidR="00461AB0">
        <w:t>partner</w:t>
      </w:r>
      <w:r w:rsidR="00865E8B">
        <w:t xml:space="preserve"> </w:t>
      </w:r>
      <w:proofErr w:type="gramStart"/>
      <w:r w:rsidR="00865E8B">
        <w:t xml:space="preserve">og </w:t>
      </w:r>
      <w:r w:rsidR="00461AB0">
        <w:t xml:space="preserve"> SLA</w:t>
      </w:r>
      <w:bookmarkEnd w:id="33"/>
      <w:proofErr w:type="gramEnd"/>
    </w:p>
    <w:p w14:paraId="616FE288" w14:textId="49A7E382" w:rsidR="001B1757" w:rsidRPr="001B1757" w:rsidRDefault="001B1757" w:rsidP="001B1757">
      <w:r w:rsidRPr="00583A06">
        <w:rPr>
          <w:b/>
          <w:u w:val="single"/>
        </w:rPr>
        <w:t xml:space="preserve">Svar på krav i dette kapittelet gis i Bilag </w:t>
      </w:r>
      <w:r>
        <w:rPr>
          <w:b/>
          <w:bCs/>
          <w:u w:val="single"/>
        </w:rPr>
        <w:t>9</w:t>
      </w:r>
      <w:r w:rsidRPr="00583A06">
        <w:rPr>
          <w:b/>
          <w:u w:val="single"/>
        </w:rPr>
        <w:t xml:space="preserve"> – </w:t>
      </w:r>
      <w:r>
        <w:rPr>
          <w:b/>
          <w:u w:val="single"/>
        </w:rPr>
        <w:t>Tjenestenivåavtale (SLA)</w:t>
      </w:r>
      <w:r>
        <w:t xml:space="preserve">. </w:t>
      </w:r>
    </w:p>
    <w:p w14:paraId="00ED13ED" w14:textId="77C00DED" w:rsidR="00A602EB" w:rsidRDefault="00461AB0" w:rsidP="007E308B">
      <w:pPr>
        <w:pStyle w:val="Overskrift3"/>
      </w:pPr>
      <w:r>
        <w:t xml:space="preserve">Servicepartner og </w:t>
      </w:r>
      <w:r w:rsidR="007E308B">
        <w:t>Kundeoppfølging</w:t>
      </w:r>
    </w:p>
    <w:p w14:paraId="299FC677" w14:textId="391F4D81" w:rsidR="007E308B" w:rsidRDefault="00DC6342" w:rsidP="00A602EB">
      <w:r>
        <w:t xml:space="preserve">DIO og virksomheter </w:t>
      </w:r>
      <w:proofErr w:type="spellStart"/>
      <w:r>
        <w:t>tilnyttet</w:t>
      </w:r>
      <w:proofErr w:type="spellEnd"/>
      <w:r>
        <w:t xml:space="preserve"> avtalen har behov for en servicepartner som kan bistå ved behov. </w:t>
      </w:r>
      <w:r w:rsidR="00CD20CC">
        <w:t xml:space="preserve">Dersom en leverandør ikke kan tilby en servicepartner, bes det dokumentere i BK-Kravene 7.12.1 alternative løsninger til kravene. </w:t>
      </w:r>
    </w:p>
    <w:p w14:paraId="40DCF4FB" w14:textId="77777777" w:rsidR="005E3DB9" w:rsidRDefault="005E3DB9" w:rsidP="00A602EB"/>
    <w:p w14:paraId="3ED2913A" w14:textId="28899319" w:rsidR="005E3DB9" w:rsidRDefault="005E3DB9" w:rsidP="00A602EB">
      <w:r>
        <w:t>Se kravmatrisen.</w:t>
      </w:r>
    </w:p>
    <w:p w14:paraId="4B9376FA" w14:textId="06BCD03D" w:rsidR="007E308B" w:rsidRDefault="007E308B" w:rsidP="007E308B">
      <w:pPr>
        <w:pStyle w:val="Overskrift3"/>
      </w:pPr>
      <w:r>
        <w:t>SLA – Tjenestenivåavtale med garantert tjeneste tilgjengelighet</w:t>
      </w:r>
    </w:p>
    <w:p w14:paraId="63153B94" w14:textId="47B6E955" w:rsidR="00680398" w:rsidRDefault="00680398" w:rsidP="009C01E8">
      <w:r>
        <w:t>D</w:t>
      </w:r>
      <w:r w:rsidR="00461AB0">
        <w:t>IO</w:t>
      </w:r>
      <w:r>
        <w:t xml:space="preserve"> </w:t>
      </w:r>
      <w:r w:rsidR="00E20076">
        <w:t>ønsker</w:t>
      </w:r>
      <w:r>
        <w:t xml:space="preserve"> en moderne, sikker og tilgjengelig leverandør som kan gi trygghet i at leverte tjenester holder avtalt tjenestenivå og at Leverandør har tilstrekkelige rutiner og erfaring med smidig og rask respons ved feil og feilmeldinger</w:t>
      </w:r>
      <w:r w:rsidR="00855685">
        <w:t xml:space="preserve"> knyttet til kundens lokasjoner og infrastruktur</w:t>
      </w:r>
      <w:r>
        <w:t>. Som utgangspunkt foreligger et krav om 24/7 tilgjengelighet</w:t>
      </w:r>
      <w:r w:rsidR="00124120">
        <w:t xml:space="preserve"> og </w:t>
      </w:r>
      <w:r w:rsidR="000B3274">
        <w:t xml:space="preserve">en forventning om at tilbudt tjenestenivå står i forhold til de særlig kritiske tjenestene nevnt i det følgende. </w:t>
      </w:r>
      <w:r>
        <w:t>D</w:t>
      </w:r>
      <w:r w:rsidR="00461AB0">
        <w:t>IO</w:t>
      </w:r>
      <w:r>
        <w:t xml:space="preserve"> åpner </w:t>
      </w:r>
      <w:r w:rsidR="000B3274">
        <w:t>for</w:t>
      </w:r>
      <w:r>
        <w:t xml:space="preserve"> at leverandør kan tilby sin egen SLA, så</w:t>
      </w:r>
      <w:r w:rsidR="0052425A">
        <w:t xml:space="preserve"> </w:t>
      </w:r>
      <w:r>
        <w:t xml:space="preserve">lenge den tilfredsstiller de minimumskrav som er angitt i dette kapittelet. </w:t>
      </w:r>
    </w:p>
    <w:p w14:paraId="5867E88F" w14:textId="77777777" w:rsidR="005E3DB9" w:rsidRDefault="005E3DB9" w:rsidP="009C01E8"/>
    <w:p w14:paraId="3EC9755F" w14:textId="523A0DA4" w:rsidR="007E308B" w:rsidRDefault="005E3DB9" w:rsidP="009C01E8">
      <w:r>
        <w:t>Se kravmatrisen.</w:t>
      </w:r>
    </w:p>
    <w:p w14:paraId="69B6AB07" w14:textId="5C09F5EC" w:rsidR="00227215" w:rsidRDefault="00BE433E" w:rsidP="00557E38">
      <w:pPr>
        <w:pStyle w:val="Overskrift2"/>
      </w:pPr>
      <w:bookmarkStart w:id="34" w:name="_Toc229475979"/>
      <w:r w:rsidRPr="00F9614D">
        <w:t>Databehandleravtale</w:t>
      </w:r>
      <w:bookmarkEnd w:id="34"/>
    </w:p>
    <w:p w14:paraId="448CECA7" w14:textId="6D5FA618" w:rsidR="005E3DB9" w:rsidRPr="005E3DB9" w:rsidRDefault="005E3DB9" w:rsidP="005E3DB9">
      <w:r>
        <w:t>Se kravmatrisen.</w:t>
      </w:r>
    </w:p>
    <w:p w14:paraId="648821DA" w14:textId="1361A363" w:rsidR="00BE433E" w:rsidRDefault="00BE433E" w:rsidP="00BE433E">
      <w:pPr>
        <w:pStyle w:val="Overskrift2"/>
      </w:pPr>
      <w:bookmarkStart w:id="35" w:name="_Toc229475980"/>
      <w:r w:rsidRPr="00F9614D">
        <w:t>Overgang til ny leverandør</w:t>
      </w:r>
      <w:bookmarkEnd w:id="35"/>
    </w:p>
    <w:p w14:paraId="23C5C5EA" w14:textId="6BDCDCE0" w:rsidR="00FD192D" w:rsidRDefault="00FD192D" w:rsidP="00205CD7"/>
    <w:p w14:paraId="131274D0" w14:textId="3DBCB4A9" w:rsidR="00FD192D" w:rsidRPr="00FD192D" w:rsidRDefault="00FD192D" w:rsidP="00205CD7">
      <w:pPr>
        <w:rPr>
          <w:b/>
          <w:bCs/>
          <w:u w:val="single"/>
        </w:rPr>
      </w:pPr>
      <w:r w:rsidRPr="00FD192D">
        <w:rPr>
          <w:b/>
          <w:bCs/>
          <w:u w:val="single"/>
        </w:rPr>
        <w:t xml:space="preserve">Krav under besvares i Bilag </w:t>
      </w:r>
      <w:r w:rsidR="00411A30">
        <w:rPr>
          <w:b/>
          <w:bCs/>
          <w:u w:val="single"/>
        </w:rPr>
        <w:t>8</w:t>
      </w:r>
      <w:r w:rsidRPr="00FD192D">
        <w:rPr>
          <w:b/>
          <w:bCs/>
          <w:u w:val="single"/>
        </w:rPr>
        <w:t xml:space="preserve"> – Prosjekt og fremdriftsplan</w:t>
      </w:r>
    </w:p>
    <w:p w14:paraId="14FA7DC6" w14:textId="77777777" w:rsidR="00FD192D" w:rsidRDefault="00FD192D" w:rsidP="00205CD7"/>
    <w:p w14:paraId="03AF34BB" w14:textId="3E84ECE9" w:rsidR="00D26B39" w:rsidRPr="00FD192D" w:rsidRDefault="00D26B39" w:rsidP="00205CD7">
      <w:r>
        <w:t>Se kravmatrisen</w:t>
      </w:r>
    </w:p>
    <w:p w14:paraId="34F9D02A" w14:textId="60ECE583" w:rsidR="4009B6EC" w:rsidRDefault="4009B6EC" w:rsidP="4009B6EC">
      <w:pPr>
        <w:rPr>
          <w:rFonts w:cs="Arial"/>
          <w:i/>
          <w:iCs/>
          <w:szCs w:val="20"/>
        </w:rPr>
      </w:pPr>
    </w:p>
    <w:sectPr w:rsidR="4009B6EC" w:rsidSect="005E3DB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62BE9" w14:textId="77777777" w:rsidR="00C970EB" w:rsidRDefault="00C970EB" w:rsidP="0046455E">
      <w:r>
        <w:separator/>
      </w:r>
    </w:p>
  </w:endnote>
  <w:endnote w:type="continuationSeparator" w:id="0">
    <w:p w14:paraId="31B83C9D" w14:textId="77777777" w:rsidR="00C970EB" w:rsidRDefault="00C970EB" w:rsidP="0046455E">
      <w:r>
        <w:continuationSeparator/>
      </w:r>
    </w:p>
  </w:endnote>
  <w:endnote w:type="continuationNotice" w:id="1">
    <w:p w14:paraId="2CA740EF" w14:textId="77777777" w:rsidR="00C970EB" w:rsidRDefault="00C97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9FEB" w14:textId="77777777" w:rsidR="00422BB4" w:rsidRDefault="00422BB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D57E" w14:textId="77777777" w:rsidR="00422BB4" w:rsidRDefault="00422BB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29C8" w14:textId="77777777" w:rsidR="00422BB4" w:rsidRDefault="00422BB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665BE" w14:textId="77777777" w:rsidR="00C970EB" w:rsidRDefault="00C970EB" w:rsidP="0046455E">
      <w:r>
        <w:separator/>
      </w:r>
    </w:p>
  </w:footnote>
  <w:footnote w:type="continuationSeparator" w:id="0">
    <w:p w14:paraId="3F3AC8C5" w14:textId="77777777" w:rsidR="00C970EB" w:rsidRDefault="00C970EB" w:rsidP="0046455E">
      <w:r>
        <w:continuationSeparator/>
      </w:r>
    </w:p>
  </w:footnote>
  <w:footnote w:type="continuationNotice" w:id="1">
    <w:p w14:paraId="037E9415" w14:textId="77777777" w:rsidR="00C970EB" w:rsidRDefault="00C970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BEA4F" w14:textId="77777777" w:rsidR="00422BB4" w:rsidRDefault="00422BB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D69" w14:textId="72B6770F" w:rsidR="00FE20B5" w:rsidRDefault="0093799C" w:rsidP="004A7890">
    <w:pPr>
      <w:pStyle w:val="Topptekst"/>
      <w:tabs>
        <w:tab w:val="clear" w:pos="4536"/>
        <w:tab w:val="clear" w:pos="9072"/>
        <w:tab w:val="left" w:pos="5685"/>
      </w:tabs>
      <w:jc w:val="right"/>
    </w:pPr>
    <w:sdt>
      <w:sdtPr>
        <w:id w:val="-1174109099"/>
        <w:docPartObj>
          <w:docPartGallery w:val="Watermarks"/>
          <w:docPartUnique/>
        </w:docPartObj>
      </w:sdtPr>
      <w:sdtEndPr/>
      <w:sdtContent>
        <w:r>
          <w:pict w14:anchorId="7A3BD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31783" o:spid="_x0000_s1027" type="#_x0000_t136" style="position:absolute;left:0;text-align:left;margin-left:0;margin-top:0;width:426.35pt;height:213.15pt;rotation:315;z-index:-251658240;mso-position-horizontal:center;mso-position-horizontal-relative:margin;mso-position-vertical:center;mso-position-vertical-relative:margin" o:allowincell="f" fillcolor="#eaeaea" stroked="f">
              <v:fill opacity=".5"/>
              <v:textpath style="font-family:&quot;calibri&quot;;font-size:1pt" string="UTKAST"/>
              <w10:wrap anchorx="margin" anchory="margin"/>
            </v:shape>
          </w:pict>
        </w:r>
      </w:sdtContent>
    </w:sdt>
    <w:r w:rsidR="007178C3">
      <w:rPr>
        <w:noProof/>
      </w:rPr>
      <w:drawing>
        <wp:anchor distT="0" distB="0" distL="114300" distR="114300" simplePos="0" relativeHeight="251657216" behindDoc="1" locked="0" layoutInCell="1" allowOverlap="1" wp14:anchorId="3F587FBA" wp14:editId="63FCFF97">
          <wp:simplePos x="0" y="0"/>
          <wp:positionH relativeFrom="margin">
            <wp:align>left</wp:align>
          </wp:positionH>
          <wp:positionV relativeFrom="topMargin">
            <wp:align>bottom</wp:align>
          </wp:positionV>
          <wp:extent cx="3113405" cy="720725"/>
          <wp:effectExtent l="0" t="0" r="0" b="0"/>
          <wp:wrapNone/>
          <wp:docPr id="1809564653" name="Bilde 1" descr="Logo" title="Logo"/>
          <wp:cNvGraphicFramePr/>
          <a:graphic xmlns:a="http://schemas.openxmlformats.org/drawingml/2006/main">
            <a:graphicData uri="http://schemas.openxmlformats.org/drawingml/2006/picture">
              <pic:pic xmlns:pic="http://schemas.openxmlformats.org/drawingml/2006/picture">
                <pic:nvPicPr>
                  <pic:cNvPr id="1809564653" name="Bilde 1" descr="Logo"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3405" cy="720725"/>
                  </a:xfrm>
                  <a:prstGeom prst="rect">
                    <a:avLst/>
                  </a:prstGeom>
                </pic:spPr>
              </pic:pic>
            </a:graphicData>
          </a:graphic>
        </wp:anchor>
      </w:drawing>
    </w:r>
    <w:r w:rsidR="00C41D57">
      <w:tab/>
    </w:r>
    <w:r w:rsidR="00FE20B5">
      <w:t>SSA-R Bilag 1</w:t>
    </w:r>
    <w:r w:rsidR="00FE20B5">
      <w:tab/>
    </w:r>
  </w:p>
  <w:p w14:paraId="2EBCE996" w14:textId="77777777" w:rsidR="00FE20B5" w:rsidRDefault="00FE20B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35F7" w14:textId="77777777" w:rsidR="00422BB4" w:rsidRDefault="00422BB4">
    <w:pPr>
      <w:pStyle w:val="Topptekst"/>
    </w:pPr>
  </w:p>
</w:hdr>
</file>

<file path=word/intelligence.xml><?xml version="1.0" encoding="utf-8"?>
<int:Intelligence xmlns:int="http://schemas.microsoft.com/office/intelligence/2019/intelligence">
  <int:IntelligenceSettings/>
  <int:Manifest>
    <int:WordHash hashCode="oY+YiEKr30rQ6F" id="0MDqYTR9"/>
    <int:WordHash hashCode="WupXvwnargeDqu" id="AnZ2dWis"/>
  </int:Manifest>
  <int:Observations>
    <int:Content id="0MDqYTR9">
      <int:Rejection type="LegacyProofing"/>
    </int:Content>
    <int:Content id="AnZ2dWi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C3E1C"/>
    <w:multiLevelType w:val="hybridMultilevel"/>
    <w:tmpl w:val="F6B659D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802588B"/>
    <w:multiLevelType w:val="hybridMultilevel"/>
    <w:tmpl w:val="31829C4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E08720B"/>
    <w:multiLevelType w:val="hybridMultilevel"/>
    <w:tmpl w:val="CE3A07A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14E82BFE"/>
    <w:multiLevelType w:val="hybridMultilevel"/>
    <w:tmpl w:val="DF1A641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1E804E7A"/>
    <w:multiLevelType w:val="hybridMultilevel"/>
    <w:tmpl w:val="DBD8A39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28D3DEA"/>
    <w:multiLevelType w:val="hybridMultilevel"/>
    <w:tmpl w:val="F61C266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D815A34"/>
    <w:multiLevelType w:val="hybridMultilevel"/>
    <w:tmpl w:val="A162BD2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4046006C"/>
    <w:multiLevelType w:val="hybridMultilevel"/>
    <w:tmpl w:val="9F92188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43060838"/>
    <w:multiLevelType w:val="hybridMultilevel"/>
    <w:tmpl w:val="1EA63CC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3C329D3"/>
    <w:multiLevelType w:val="hybridMultilevel"/>
    <w:tmpl w:val="5DDC478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53E363D4"/>
    <w:multiLevelType w:val="hybridMultilevel"/>
    <w:tmpl w:val="F6FCDC5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48B2327"/>
    <w:multiLevelType w:val="hybridMultilevel"/>
    <w:tmpl w:val="74BA945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5B301A6E"/>
    <w:multiLevelType w:val="hybridMultilevel"/>
    <w:tmpl w:val="2B8E6F3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5E5A5BD2"/>
    <w:multiLevelType w:val="hybridMultilevel"/>
    <w:tmpl w:val="900CC3F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60EB59C3"/>
    <w:multiLevelType w:val="hybridMultilevel"/>
    <w:tmpl w:val="9032445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6234358F"/>
    <w:multiLevelType w:val="hybridMultilevel"/>
    <w:tmpl w:val="BD8053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5860B84"/>
    <w:multiLevelType w:val="hybridMultilevel"/>
    <w:tmpl w:val="E434300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698C5B14"/>
    <w:multiLevelType w:val="hybridMultilevel"/>
    <w:tmpl w:val="C504B46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6E4C249A"/>
    <w:multiLevelType w:val="multilevel"/>
    <w:tmpl w:val="7BC84D8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1" w15:restartNumberingAfterBreak="0">
    <w:nsid w:val="6E6E3D5E"/>
    <w:multiLevelType w:val="hybridMultilevel"/>
    <w:tmpl w:val="1FBCF05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2" w15:restartNumberingAfterBreak="0">
    <w:nsid w:val="6EB27B26"/>
    <w:multiLevelType w:val="hybridMultilevel"/>
    <w:tmpl w:val="4EA80A0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7071793C"/>
    <w:multiLevelType w:val="hybridMultilevel"/>
    <w:tmpl w:val="E054A2E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7101037B"/>
    <w:multiLevelType w:val="hybridMultilevel"/>
    <w:tmpl w:val="826E260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72171B45"/>
    <w:multiLevelType w:val="hybridMultilevel"/>
    <w:tmpl w:val="BAFE3FC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6" w15:restartNumberingAfterBreak="0">
    <w:nsid w:val="7237671F"/>
    <w:multiLevelType w:val="hybridMultilevel"/>
    <w:tmpl w:val="C4965B0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7" w15:restartNumberingAfterBreak="0">
    <w:nsid w:val="74A8349B"/>
    <w:multiLevelType w:val="hybridMultilevel"/>
    <w:tmpl w:val="A1A85188"/>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8" w15:restartNumberingAfterBreak="0">
    <w:nsid w:val="7588273F"/>
    <w:multiLevelType w:val="hybridMultilevel"/>
    <w:tmpl w:val="B56097D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779A3130"/>
    <w:multiLevelType w:val="hybridMultilevel"/>
    <w:tmpl w:val="529E04B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7A4046E5"/>
    <w:multiLevelType w:val="hybridMultilevel"/>
    <w:tmpl w:val="171CF35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7E597625"/>
    <w:multiLevelType w:val="hybridMultilevel"/>
    <w:tmpl w:val="5024F3B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252250815">
    <w:abstractNumId w:val="20"/>
  </w:num>
  <w:num w:numId="2" w16cid:durableId="243801043">
    <w:abstractNumId w:val="7"/>
  </w:num>
  <w:num w:numId="3" w16cid:durableId="1473210739">
    <w:abstractNumId w:val="21"/>
  </w:num>
  <w:num w:numId="4" w16cid:durableId="1950509315">
    <w:abstractNumId w:val="23"/>
  </w:num>
  <w:num w:numId="5" w16cid:durableId="399912720">
    <w:abstractNumId w:val="26"/>
  </w:num>
  <w:num w:numId="6" w16cid:durableId="405029464">
    <w:abstractNumId w:val="4"/>
  </w:num>
  <w:num w:numId="7" w16cid:durableId="1830900145">
    <w:abstractNumId w:val="11"/>
  </w:num>
  <w:num w:numId="8" w16cid:durableId="631399418">
    <w:abstractNumId w:val="12"/>
  </w:num>
  <w:num w:numId="9" w16cid:durableId="654798664">
    <w:abstractNumId w:val="3"/>
  </w:num>
  <w:num w:numId="10" w16cid:durableId="74405966">
    <w:abstractNumId w:val="22"/>
  </w:num>
  <w:num w:numId="11" w16cid:durableId="1471479887">
    <w:abstractNumId w:val="19"/>
  </w:num>
  <w:num w:numId="12" w16cid:durableId="230119553">
    <w:abstractNumId w:val="10"/>
  </w:num>
  <w:num w:numId="13" w16cid:durableId="173109309">
    <w:abstractNumId w:val="16"/>
  </w:num>
  <w:num w:numId="14" w16cid:durableId="873082242">
    <w:abstractNumId w:val="27"/>
  </w:num>
  <w:num w:numId="15" w16cid:durableId="1386177484">
    <w:abstractNumId w:val="0"/>
  </w:num>
  <w:num w:numId="16" w16cid:durableId="2133744197">
    <w:abstractNumId w:val="1"/>
  </w:num>
  <w:num w:numId="17" w16cid:durableId="1491605426">
    <w:abstractNumId w:val="15"/>
  </w:num>
  <w:num w:numId="18" w16cid:durableId="587540862">
    <w:abstractNumId w:val="6"/>
  </w:num>
  <w:num w:numId="19" w16cid:durableId="620846512">
    <w:abstractNumId w:val="5"/>
  </w:num>
  <w:num w:numId="20" w16cid:durableId="1070350562">
    <w:abstractNumId w:val="13"/>
  </w:num>
  <w:num w:numId="21" w16cid:durableId="720249400">
    <w:abstractNumId w:val="31"/>
  </w:num>
  <w:num w:numId="22" w16cid:durableId="1308703825">
    <w:abstractNumId w:val="18"/>
  </w:num>
  <w:num w:numId="23" w16cid:durableId="1244800367">
    <w:abstractNumId w:val="29"/>
  </w:num>
  <w:num w:numId="24" w16cid:durableId="841236841">
    <w:abstractNumId w:val="2"/>
  </w:num>
  <w:num w:numId="25" w16cid:durableId="990014942">
    <w:abstractNumId w:val="8"/>
  </w:num>
  <w:num w:numId="26" w16cid:durableId="405302066">
    <w:abstractNumId w:val="24"/>
  </w:num>
  <w:num w:numId="27" w16cid:durableId="1962418127">
    <w:abstractNumId w:val="30"/>
  </w:num>
  <w:num w:numId="28" w16cid:durableId="782041241">
    <w:abstractNumId w:val="25"/>
  </w:num>
  <w:num w:numId="29" w16cid:durableId="1992173537">
    <w:abstractNumId w:val="14"/>
  </w:num>
  <w:num w:numId="30" w16cid:durableId="995917663">
    <w:abstractNumId w:val="28"/>
  </w:num>
  <w:num w:numId="31" w16cid:durableId="196742185">
    <w:abstractNumId w:val="9"/>
  </w:num>
  <w:num w:numId="32" w16cid:durableId="406614336">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B6E"/>
    <w:rsid w:val="00002EC5"/>
    <w:rsid w:val="00010916"/>
    <w:rsid w:val="00010D98"/>
    <w:rsid w:val="00015B40"/>
    <w:rsid w:val="000164F8"/>
    <w:rsid w:val="00016A19"/>
    <w:rsid w:val="00016F43"/>
    <w:rsid w:val="00020C45"/>
    <w:rsid w:val="00021C0F"/>
    <w:rsid w:val="00030B56"/>
    <w:rsid w:val="00035771"/>
    <w:rsid w:val="00035E53"/>
    <w:rsid w:val="000367F1"/>
    <w:rsid w:val="000377B2"/>
    <w:rsid w:val="000400D2"/>
    <w:rsid w:val="00040F43"/>
    <w:rsid w:val="00042583"/>
    <w:rsid w:val="00043668"/>
    <w:rsid w:val="00050D5B"/>
    <w:rsid w:val="00052411"/>
    <w:rsid w:val="00052FB0"/>
    <w:rsid w:val="0005319F"/>
    <w:rsid w:val="0005457B"/>
    <w:rsid w:val="00055093"/>
    <w:rsid w:val="00055C68"/>
    <w:rsid w:val="000624DA"/>
    <w:rsid w:val="00065A83"/>
    <w:rsid w:val="00071D00"/>
    <w:rsid w:val="00072BFD"/>
    <w:rsid w:val="00080229"/>
    <w:rsid w:val="00081D31"/>
    <w:rsid w:val="00084F88"/>
    <w:rsid w:val="0008610D"/>
    <w:rsid w:val="000942A1"/>
    <w:rsid w:val="0009440E"/>
    <w:rsid w:val="00094F5F"/>
    <w:rsid w:val="000959D0"/>
    <w:rsid w:val="000975D1"/>
    <w:rsid w:val="000A61E1"/>
    <w:rsid w:val="000A701C"/>
    <w:rsid w:val="000B1250"/>
    <w:rsid w:val="000B3274"/>
    <w:rsid w:val="000B60F1"/>
    <w:rsid w:val="000C29DF"/>
    <w:rsid w:val="000C2BB5"/>
    <w:rsid w:val="000C5C4D"/>
    <w:rsid w:val="000C5CBF"/>
    <w:rsid w:val="000D21B6"/>
    <w:rsid w:val="000D2882"/>
    <w:rsid w:val="000D32C1"/>
    <w:rsid w:val="000D526B"/>
    <w:rsid w:val="000D6A37"/>
    <w:rsid w:val="000E1E47"/>
    <w:rsid w:val="000E6D61"/>
    <w:rsid w:val="000F36EE"/>
    <w:rsid w:val="00100A6A"/>
    <w:rsid w:val="001029C5"/>
    <w:rsid w:val="00103B84"/>
    <w:rsid w:val="00104CC1"/>
    <w:rsid w:val="0011280A"/>
    <w:rsid w:val="001128EC"/>
    <w:rsid w:val="0011659D"/>
    <w:rsid w:val="00124120"/>
    <w:rsid w:val="0012790B"/>
    <w:rsid w:val="001316CC"/>
    <w:rsid w:val="00137924"/>
    <w:rsid w:val="00151684"/>
    <w:rsid w:val="00151B36"/>
    <w:rsid w:val="001553B5"/>
    <w:rsid w:val="00156271"/>
    <w:rsid w:val="00164B00"/>
    <w:rsid w:val="00167F5F"/>
    <w:rsid w:val="0017062C"/>
    <w:rsid w:val="001719D7"/>
    <w:rsid w:val="0017245A"/>
    <w:rsid w:val="001735D2"/>
    <w:rsid w:val="00174CA7"/>
    <w:rsid w:val="00181343"/>
    <w:rsid w:val="00181932"/>
    <w:rsid w:val="00181F1C"/>
    <w:rsid w:val="0019069C"/>
    <w:rsid w:val="00195B24"/>
    <w:rsid w:val="0019684A"/>
    <w:rsid w:val="001A116A"/>
    <w:rsid w:val="001A551F"/>
    <w:rsid w:val="001A68DB"/>
    <w:rsid w:val="001A6FD2"/>
    <w:rsid w:val="001B1757"/>
    <w:rsid w:val="001B3F1F"/>
    <w:rsid w:val="001C0BF9"/>
    <w:rsid w:val="001C75A0"/>
    <w:rsid w:val="001E0F10"/>
    <w:rsid w:val="001E2498"/>
    <w:rsid w:val="001E46DD"/>
    <w:rsid w:val="001E606F"/>
    <w:rsid w:val="001F0AE4"/>
    <w:rsid w:val="001F3727"/>
    <w:rsid w:val="002045BE"/>
    <w:rsid w:val="00205CD7"/>
    <w:rsid w:val="00206012"/>
    <w:rsid w:val="002152F3"/>
    <w:rsid w:val="00216F64"/>
    <w:rsid w:val="002215D8"/>
    <w:rsid w:val="00226C80"/>
    <w:rsid w:val="00227215"/>
    <w:rsid w:val="00230695"/>
    <w:rsid w:val="002326DB"/>
    <w:rsid w:val="002328CA"/>
    <w:rsid w:val="002436B1"/>
    <w:rsid w:val="002466C3"/>
    <w:rsid w:val="0025204A"/>
    <w:rsid w:val="00254788"/>
    <w:rsid w:val="00255990"/>
    <w:rsid w:val="00257953"/>
    <w:rsid w:val="00263BB3"/>
    <w:rsid w:val="00265336"/>
    <w:rsid w:val="0026651F"/>
    <w:rsid w:val="0026710D"/>
    <w:rsid w:val="00293AD7"/>
    <w:rsid w:val="00293E1C"/>
    <w:rsid w:val="00294094"/>
    <w:rsid w:val="002979F6"/>
    <w:rsid w:val="002A1BAB"/>
    <w:rsid w:val="002A229A"/>
    <w:rsid w:val="002A4301"/>
    <w:rsid w:val="002A79C0"/>
    <w:rsid w:val="002B111C"/>
    <w:rsid w:val="002C05F8"/>
    <w:rsid w:val="002C166C"/>
    <w:rsid w:val="002C66BD"/>
    <w:rsid w:val="002D166E"/>
    <w:rsid w:val="002D23E1"/>
    <w:rsid w:val="002D5729"/>
    <w:rsid w:val="002E245C"/>
    <w:rsid w:val="002E2EC0"/>
    <w:rsid w:val="002E5638"/>
    <w:rsid w:val="002E67CD"/>
    <w:rsid w:val="002F3F58"/>
    <w:rsid w:val="002F67ED"/>
    <w:rsid w:val="00301B0C"/>
    <w:rsid w:val="00301DE4"/>
    <w:rsid w:val="00310493"/>
    <w:rsid w:val="00321006"/>
    <w:rsid w:val="00322C5C"/>
    <w:rsid w:val="003247DA"/>
    <w:rsid w:val="0032511C"/>
    <w:rsid w:val="00325288"/>
    <w:rsid w:val="00326E52"/>
    <w:rsid w:val="00326F63"/>
    <w:rsid w:val="00327F97"/>
    <w:rsid w:val="00330DD9"/>
    <w:rsid w:val="0033216A"/>
    <w:rsid w:val="0033436D"/>
    <w:rsid w:val="003408BD"/>
    <w:rsid w:val="003412E1"/>
    <w:rsid w:val="0034377B"/>
    <w:rsid w:val="00346549"/>
    <w:rsid w:val="00347EEA"/>
    <w:rsid w:val="0035198F"/>
    <w:rsid w:val="00353269"/>
    <w:rsid w:val="003556AC"/>
    <w:rsid w:val="003564F3"/>
    <w:rsid w:val="003600B6"/>
    <w:rsid w:val="00363EFE"/>
    <w:rsid w:val="00364B83"/>
    <w:rsid w:val="003724D6"/>
    <w:rsid w:val="0037447C"/>
    <w:rsid w:val="00376EC8"/>
    <w:rsid w:val="003926C2"/>
    <w:rsid w:val="00396570"/>
    <w:rsid w:val="00397B31"/>
    <w:rsid w:val="003A4FE7"/>
    <w:rsid w:val="003A67C8"/>
    <w:rsid w:val="003A71AC"/>
    <w:rsid w:val="003B051B"/>
    <w:rsid w:val="003B349F"/>
    <w:rsid w:val="003B5173"/>
    <w:rsid w:val="003B6D48"/>
    <w:rsid w:val="003C226A"/>
    <w:rsid w:val="003C5F98"/>
    <w:rsid w:val="003C5F9D"/>
    <w:rsid w:val="003C71A3"/>
    <w:rsid w:val="003E07BD"/>
    <w:rsid w:val="003E42A6"/>
    <w:rsid w:val="003E4465"/>
    <w:rsid w:val="003E7537"/>
    <w:rsid w:val="003F1226"/>
    <w:rsid w:val="003F12C6"/>
    <w:rsid w:val="003F159C"/>
    <w:rsid w:val="003F266B"/>
    <w:rsid w:val="003F6387"/>
    <w:rsid w:val="004047B5"/>
    <w:rsid w:val="00406079"/>
    <w:rsid w:val="00411A30"/>
    <w:rsid w:val="004210BF"/>
    <w:rsid w:val="00422BB4"/>
    <w:rsid w:val="00423A1D"/>
    <w:rsid w:val="004251E7"/>
    <w:rsid w:val="0042598D"/>
    <w:rsid w:val="00432709"/>
    <w:rsid w:val="00432FD4"/>
    <w:rsid w:val="00435C18"/>
    <w:rsid w:val="00437D1B"/>
    <w:rsid w:val="004429D4"/>
    <w:rsid w:val="004455F4"/>
    <w:rsid w:val="00446311"/>
    <w:rsid w:val="00447549"/>
    <w:rsid w:val="00457015"/>
    <w:rsid w:val="00461AB0"/>
    <w:rsid w:val="00462DD9"/>
    <w:rsid w:val="0046455E"/>
    <w:rsid w:val="00465A5D"/>
    <w:rsid w:val="00467F37"/>
    <w:rsid w:val="00471E31"/>
    <w:rsid w:val="00475633"/>
    <w:rsid w:val="0047618B"/>
    <w:rsid w:val="00480FEE"/>
    <w:rsid w:val="00492F95"/>
    <w:rsid w:val="00496AF4"/>
    <w:rsid w:val="004A1E77"/>
    <w:rsid w:val="004A676F"/>
    <w:rsid w:val="004A7890"/>
    <w:rsid w:val="004B02B7"/>
    <w:rsid w:val="004B27FE"/>
    <w:rsid w:val="004B485A"/>
    <w:rsid w:val="004C60DF"/>
    <w:rsid w:val="004C6291"/>
    <w:rsid w:val="004C68EA"/>
    <w:rsid w:val="004C72F1"/>
    <w:rsid w:val="004C7361"/>
    <w:rsid w:val="004D0BFE"/>
    <w:rsid w:val="004D246B"/>
    <w:rsid w:val="004E197C"/>
    <w:rsid w:val="004E19DA"/>
    <w:rsid w:val="004E1F44"/>
    <w:rsid w:val="004E49A4"/>
    <w:rsid w:val="004E52C0"/>
    <w:rsid w:val="004E612C"/>
    <w:rsid w:val="004F0D4F"/>
    <w:rsid w:val="004F289E"/>
    <w:rsid w:val="004F3897"/>
    <w:rsid w:val="004F3CF8"/>
    <w:rsid w:val="004F4AD7"/>
    <w:rsid w:val="004F6A97"/>
    <w:rsid w:val="004F7F7E"/>
    <w:rsid w:val="00500DC2"/>
    <w:rsid w:val="0050108A"/>
    <w:rsid w:val="0051061D"/>
    <w:rsid w:val="0051307D"/>
    <w:rsid w:val="00514583"/>
    <w:rsid w:val="00516E18"/>
    <w:rsid w:val="00521578"/>
    <w:rsid w:val="0052425A"/>
    <w:rsid w:val="0052544B"/>
    <w:rsid w:val="005257DE"/>
    <w:rsid w:val="00525CA4"/>
    <w:rsid w:val="00526A0C"/>
    <w:rsid w:val="0052774D"/>
    <w:rsid w:val="00527D95"/>
    <w:rsid w:val="00533371"/>
    <w:rsid w:val="0053679E"/>
    <w:rsid w:val="00537A95"/>
    <w:rsid w:val="00541A40"/>
    <w:rsid w:val="0054526F"/>
    <w:rsid w:val="00551337"/>
    <w:rsid w:val="00553CC6"/>
    <w:rsid w:val="00562EF4"/>
    <w:rsid w:val="00565D08"/>
    <w:rsid w:val="005666F4"/>
    <w:rsid w:val="00566D33"/>
    <w:rsid w:val="0057503D"/>
    <w:rsid w:val="00576CCC"/>
    <w:rsid w:val="00577A29"/>
    <w:rsid w:val="00581082"/>
    <w:rsid w:val="00583A06"/>
    <w:rsid w:val="00583F3D"/>
    <w:rsid w:val="005856EF"/>
    <w:rsid w:val="00586076"/>
    <w:rsid w:val="00587552"/>
    <w:rsid w:val="00587BF6"/>
    <w:rsid w:val="0059049E"/>
    <w:rsid w:val="0059357D"/>
    <w:rsid w:val="005975D1"/>
    <w:rsid w:val="005A05BF"/>
    <w:rsid w:val="005A0B91"/>
    <w:rsid w:val="005A5035"/>
    <w:rsid w:val="005A5183"/>
    <w:rsid w:val="005B0907"/>
    <w:rsid w:val="005B2F02"/>
    <w:rsid w:val="005B49F1"/>
    <w:rsid w:val="005B63C7"/>
    <w:rsid w:val="005B721C"/>
    <w:rsid w:val="005D5A73"/>
    <w:rsid w:val="005D7FC3"/>
    <w:rsid w:val="005E20AE"/>
    <w:rsid w:val="005E3DB9"/>
    <w:rsid w:val="005E735C"/>
    <w:rsid w:val="005F49AE"/>
    <w:rsid w:val="005F7966"/>
    <w:rsid w:val="00600860"/>
    <w:rsid w:val="00602D61"/>
    <w:rsid w:val="00604B25"/>
    <w:rsid w:val="006059C4"/>
    <w:rsid w:val="0060746F"/>
    <w:rsid w:val="00612270"/>
    <w:rsid w:val="0061286D"/>
    <w:rsid w:val="006141FE"/>
    <w:rsid w:val="00615788"/>
    <w:rsid w:val="0062075E"/>
    <w:rsid w:val="00622A35"/>
    <w:rsid w:val="00622BB6"/>
    <w:rsid w:val="00622F75"/>
    <w:rsid w:val="00624214"/>
    <w:rsid w:val="00624329"/>
    <w:rsid w:val="00625DB0"/>
    <w:rsid w:val="0062F51B"/>
    <w:rsid w:val="00630D41"/>
    <w:rsid w:val="006312C4"/>
    <w:rsid w:val="006346CC"/>
    <w:rsid w:val="00635BCC"/>
    <w:rsid w:val="006417DB"/>
    <w:rsid w:val="0064264B"/>
    <w:rsid w:val="00643FB0"/>
    <w:rsid w:val="0064728A"/>
    <w:rsid w:val="00651BCC"/>
    <w:rsid w:val="006569B5"/>
    <w:rsid w:val="006632C1"/>
    <w:rsid w:val="00667607"/>
    <w:rsid w:val="00670580"/>
    <w:rsid w:val="006742D6"/>
    <w:rsid w:val="00680398"/>
    <w:rsid w:val="00681174"/>
    <w:rsid w:val="00685940"/>
    <w:rsid w:val="006A225D"/>
    <w:rsid w:val="006A2706"/>
    <w:rsid w:val="006A45AA"/>
    <w:rsid w:val="006B3630"/>
    <w:rsid w:val="006D2AE2"/>
    <w:rsid w:val="006E0BA4"/>
    <w:rsid w:val="006E29EC"/>
    <w:rsid w:val="006E3C32"/>
    <w:rsid w:val="006E72BA"/>
    <w:rsid w:val="006E74BE"/>
    <w:rsid w:val="006F6AF0"/>
    <w:rsid w:val="006F6DF3"/>
    <w:rsid w:val="007050BD"/>
    <w:rsid w:val="00706E1F"/>
    <w:rsid w:val="00713DFC"/>
    <w:rsid w:val="007176E4"/>
    <w:rsid w:val="007178C3"/>
    <w:rsid w:val="00720DF8"/>
    <w:rsid w:val="0072680A"/>
    <w:rsid w:val="00734DCF"/>
    <w:rsid w:val="007366C2"/>
    <w:rsid w:val="0074644D"/>
    <w:rsid w:val="00746822"/>
    <w:rsid w:val="0076270C"/>
    <w:rsid w:val="00770CBD"/>
    <w:rsid w:val="0077694D"/>
    <w:rsid w:val="00776EF1"/>
    <w:rsid w:val="00777954"/>
    <w:rsid w:val="00777FEF"/>
    <w:rsid w:val="00780508"/>
    <w:rsid w:val="00783A9B"/>
    <w:rsid w:val="00784E77"/>
    <w:rsid w:val="007A30AD"/>
    <w:rsid w:val="007A6805"/>
    <w:rsid w:val="007B00F8"/>
    <w:rsid w:val="007B1B13"/>
    <w:rsid w:val="007B4100"/>
    <w:rsid w:val="007B60EB"/>
    <w:rsid w:val="007B6857"/>
    <w:rsid w:val="007B7ED1"/>
    <w:rsid w:val="007C58E6"/>
    <w:rsid w:val="007C7EEE"/>
    <w:rsid w:val="007D1E3E"/>
    <w:rsid w:val="007D3A30"/>
    <w:rsid w:val="007D5E29"/>
    <w:rsid w:val="007D6F71"/>
    <w:rsid w:val="007E20A1"/>
    <w:rsid w:val="007E308B"/>
    <w:rsid w:val="007E5713"/>
    <w:rsid w:val="007E5A3B"/>
    <w:rsid w:val="007E5EA0"/>
    <w:rsid w:val="007E6C08"/>
    <w:rsid w:val="007F05A2"/>
    <w:rsid w:val="00803F0C"/>
    <w:rsid w:val="0080444E"/>
    <w:rsid w:val="0080446B"/>
    <w:rsid w:val="0080565A"/>
    <w:rsid w:val="0080647D"/>
    <w:rsid w:val="008128A0"/>
    <w:rsid w:val="00814767"/>
    <w:rsid w:val="00816A01"/>
    <w:rsid w:val="00817D8D"/>
    <w:rsid w:val="00821898"/>
    <w:rsid w:val="00822666"/>
    <w:rsid w:val="008233EB"/>
    <w:rsid w:val="0082570F"/>
    <w:rsid w:val="0082776F"/>
    <w:rsid w:val="00831BBF"/>
    <w:rsid w:val="00832055"/>
    <w:rsid w:val="00832FAF"/>
    <w:rsid w:val="0084496C"/>
    <w:rsid w:val="00850459"/>
    <w:rsid w:val="00853294"/>
    <w:rsid w:val="00855685"/>
    <w:rsid w:val="008561E9"/>
    <w:rsid w:val="008579C8"/>
    <w:rsid w:val="00865E8B"/>
    <w:rsid w:val="00873AF1"/>
    <w:rsid w:val="00873DE5"/>
    <w:rsid w:val="00880F61"/>
    <w:rsid w:val="00881CE7"/>
    <w:rsid w:val="0088508B"/>
    <w:rsid w:val="00886C44"/>
    <w:rsid w:val="00891020"/>
    <w:rsid w:val="008927F2"/>
    <w:rsid w:val="008929A5"/>
    <w:rsid w:val="00895DB6"/>
    <w:rsid w:val="00897039"/>
    <w:rsid w:val="00897BB1"/>
    <w:rsid w:val="008A0880"/>
    <w:rsid w:val="008A1C59"/>
    <w:rsid w:val="008A7B3F"/>
    <w:rsid w:val="008B4E28"/>
    <w:rsid w:val="008B7C5B"/>
    <w:rsid w:val="008C634C"/>
    <w:rsid w:val="008C6CE6"/>
    <w:rsid w:val="008C7060"/>
    <w:rsid w:val="008D1C0B"/>
    <w:rsid w:val="008D3D01"/>
    <w:rsid w:val="008D56DF"/>
    <w:rsid w:val="008E3E45"/>
    <w:rsid w:val="008E4435"/>
    <w:rsid w:val="008E7C41"/>
    <w:rsid w:val="008F57A0"/>
    <w:rsid w:val="008F5E6A"/>
    <w:rsid w:val="0090146C"/>
    <w:rsid w:val="00901865"/>
    <w:rsid w:val="009030B7"/>
    <w:rsid w:val="00904DAD"/>
    <w:rsid w:val="00912EE9"/>
    <w:rsid w:val="00923085"/>
    <w:rsid w:val="0092445D"/>
    <w:rsid w:val="00924890"/>
    <w:rsid w:val="00925BE0"/>
    <w:rsid w:val="0093125E"/>
    <w:rsid w:val="00931995"/>
    <w:rsid w:val="00934C25"/>
    <w:rsid w:val="0093799C"/>
    <w:rsid w:val="009419DE"/>
    <w:rsid w:val="00942F49"/>
    <w:rsid w:val="00945230"/>
    <w:rsid w:val="00954FDF"/>
    <w:rsid w:val="0095725E"/>
    <w:rsid w:val="00960107"/>
    <w:rsid w:val="0096234E"/>
    <w:rsid w:val="00967045"/>
    <w:rsid w:val="00967401"/>
    <w:rsid w:val="00976DC3"/>
    <w:rsid w:val="00985B6B"/>
    <w:rsid w:val="00987357"/>
    <w:rsid w:val="00991B25"/>
    <w:rsid w:val="00994B63"/>
    <w:rsid w:val="009B1961"/>
    <w:rsid w:val="009B2E57"/>
    <w:rsid w:val="009B78A8"/>
    <w:rsid w:val="009C01E8"/>
    <w:rsid w:val="009C342C"/>
    <w:rsid w:val="009C389B"/>
    <w:rsid w:val="009D084C"/>
    <w:rsid w:val="009E08F0"/>
    <w:rsid w:val="00A034C2"/>
    <w:rsid w:val="00A06E9E"/>
    <w:rsid w:val="00A0717F"/>
    <w:rsid w:val="00A07492"/>
    <w:rsid w:val="00A11548"/>
    <w:rsid w:val="00A11837"/>
    <w:rsid w:val="00A13F51"/>
    <w:rsid w:val="00A17A07"/>
    <w:rsid w:val="00A20464"/>
    <w:rsid w:val="00A22C1E"/>
    <w:rsid w:val="00A279B9"/>
    <w:rsid w:val="00A32EF7"/>
    <w:rsid w:val="00A400DC"/>
    <w:rsid w:val="00A4046C"/>
    <w:rsid w:val="00A4074A"/>
    <w:rsid w:val="00A41641"/>
    <w:rsid w:val="00A418E4"/>
    <w:rsid w:val="00A423E5"/>
    <w:rsid w:val="00A44E79"/>
    <w:rsid w:val="00A477B2"/>
    <w:rsid w:val="00A56925"/>
    <w:rsid w:val="00A5731D"/>
    <w:rsid w:val="00A602EB"/>
    <w:rsid w:val="00A67DC4"/>
    <w:rsid w:val="00A72FB6"/>
    <w:rsid w:val="00A741EB"/>
    <w:rsid w:val="00A90076"/>
    <w:rsid w:val="00A95E96"/>
    <w:rsid w:val="00A9726C"/>
    <w:rsid w:val="00AA0E0D"/>
    <w:rsid w:val="00AA1A51"/>
    <w:rsid w:val="00AA6B6B"/>
    <w:rsid w:val="00AA7827"/>
    <w:rsid w:val="00AB0C70"/>
    <w:rsid w:val="00AB0D87"/>
    <w:rsid w:val="00AB11C1"/>
    <w:rsid w:val="00AB1957"/>
    <w:rsid w:val="00AB3117"/>
    <w:rsid w:val="00AB5189"/>
    <w:rsid w:val="00AB6ACB"/>
    <w:rsid w:val="00AC0268"/>
    <w:rsid w:val="00AC0D8A"/>
    <w:rsid w:val="00AC12FA"/>
    <w:rsid w:val="00AC1F90"/>
    <w:rsid w:val="00AC2F7D"/>
    <w:rsid w:val="00AC443B"/>
    <w:rsid w:val="00AC55D0"/>
    <w:rsid w:val="00AD19CF"/>
    <w:rsid w:val="00AD2C22"/>
    <w:rsid w:val="00AD3BD9"/>
    <w:rsid w:val="00AE0E64"/>
    <w:rsid w:val="00AE4D02"/>
    <w:rsid w:val="00AF7EDD"/>
    <w:rsid w:val="00B01A1E"/>
    <w:rsid w:val="00B0331F"/>
    <w:rsid w:val="00B054FF"/>
    <w:rsid w:val="00B05868"/>
    <w:rsid w:val="00B069A4"/>
    <w:rsid w:val="00B1568E"/>
    <w:rsid w:val="00B22B1E"/>
    <w:rsid w:val="00B23D49"/>
    <w:rsid w:val="00B30235"/>
    <w:rsid w:val="00B363BC"/>
    <w:rsid w:val="00B37875"/>
    <w:rsid w:val="00B41D52"/>
    <w:rsid w:val="00B46145"/>
    <w:rsid w:val="00B554E7"/>
    <w:rsid w:val="00B57B2B"/>
    <w:rsid w:val="00B61363"/>
    <w:rsid w:val="00B6670E"/>
    <w:rsid w:val="00B66C7F"/>
    <w:rsid w:val="00B67B13"/>
    <w:rsid w:val="00B708A3"/>
    <w:rsid w:val="00B737DA"/>
    <w:rsid w:val="00B745B5"/>
    <w:rsid w:val="00B7680D"/>
    <w:rsid w:val="00B77A27"/>
    <w:rsid w:val="00B81383"/>
    <w:rsid w:val="00B85C41"/>
    <w:rsid w:val="00B9142C"/>
    <w:rsid w:val="00B92770"/>
    <w:rsid w:val="00B93AC8"/>
    <w:rsid w:val="00B93B02"/>
    <w:rsid w:val="00B94627"/>
    <w:rsid w:val="00B94D17"/>
    <w:rsid w:val="00BA0555"/>
    <w:rsid w:val="00BA337F"/>
    <w:rsid w:val="00BA3BAC"/>
    <w:rsid w:val="00BA6450"/>
    <w:rsid w:val="00BA723C"/>
    <w:rsid w:val="00BB04F3"/>
    <w:rsid w:val="00BB4122"/>
    <w:rsid w:val="00BB602C"/>
    <w:rsid w:val="00BB61F5"/>
    <w:rsid w:val="00BB6C19"/>
    <w:rsid w:val="00BC0397"/>
    <w:rsid w:val="00BC112F"/>
    <w:rsid w:val="00BC1E1A"/>
    <w:rsid w:val="00BD45BF"/>
    <w:rsid w:val="00BD6B90"/>
    <w:rsid w:val="00BE1258"/>
    <w:rsid w:val="00BE22E4"/>
    <w:rsid w:val="00BE4318"/>
    <w:rsid w:val="00BE433E"/>
    <w:rsid w:val="00BE5F7A"/>
    <w:rsid w:val="00BE6CBC"/>
    <w:rsid w:val="00BF77A6"/>
    <w:rsid w:val="00C03086"/>
    <w:rsid w:val="00C0536D"/>
    <w:rsid w:val="00C05801"/>
    <w:rsid w:val="00C05FAE"/>
    <w:rsid w:val="00C1403B"/>
    <w:rsid w:val="00C14AE0"/>
    <w:rsid w:val="00C15A41"/>
    <w:rsid w:val="00C17E00"/>
    <w:rsid w:val="00C205F8"/>
    <w:rsid w:val="00C24CF7"/>
    <w:rsid w:val="00C25963"/>
    <w:rsid w:val="00C25FF7"/>
    <w:rsid w:val="00C34825"/>
    <w:rsid w:val="00C349A4"/>
    <w:rsid w:val="00C356F7"/>
    <w:rsid w:val="00C40F13"/>
    <w:rsid w:val="00C41D57"/>
    <w:rsid w:val="00C46088"/>
    <w:rsid w:val="00C475B9"/>
    <w:rsid w:val="00C500F1"/>
    <w:rsid w:val="00C5091C"/>
    <w:rsid w:val="00C50C44"/>
    <w:rsid w:val="00C52CEC"/>
    <w:rsid w:val="00C559C0"/>
    <w:rsid w:val="00C56163"/>
    <w:rsid w:val="00C574C9"/>
    <w:rsid w:val="00C60AB9"/>
    <w:rsid w:val="00C617CB"/>
    <w:rsid w:val="00C61ACE"/>
    <w:rsid w:val="00C61E90"/>
    <w:rsid w:val="00C6487D"/>
    <w:rsid w:val="00C667C9"/>
    <w:rsid w:val="00C66C6A"/>
    <w:rsid w:val="00C67333"/>
    <w:rsid w:val="00C70E32"/>
    <w:rsid w:val="00C72AA4"/>
    <w:rsid w:val="00C80C6F"/>
    <w:rsid w:val="00C84A30"/>
    <w:rsid w:val="00C87968"/>
    <w:rsid w:val="00C918B7"/>
    <w:rsid w:val="00C92511"/>
    <w:rsid w:val="00C955AB"/>
    <w:rsid w:val="00C95C71"/>
    <w:rsid w:val="00C970EB"/>
    <w:rsid w:val="00CA474A"/>
    <w:rsid w:val="00CA6393"/>
    <w:rsid w:val="00CA6AEC"/>
    <w:rsid w:val="00CB2131"/>
    <w:rsid w:val="00CB232C"/>
    <w:rsid w:val="00CB704A"/>
    <w:rsid w:val="00CB78D8"/>
    <w:rsid w:val="00CC0819"/>
    <w:rsid w:val="00CC0C5A"/>
    <w:rsid w:val="00CC1361"/>
    <w:rsid w:val="00CC7439"/>
    <w:rsid w:val="00CC7F2B"/>
    <w:rsid w:val="00CD1C32"/>
    <w:rsid w:val="00CD20CC"/>
    <w:rsid w:val="00CE172F"/>
    <w:rsid w:val="00CF4D7A"/>
    <w:rsid w:val="00CF6B6E"/>
    <w:rsid w:val="00CF7316"/>
    <w:rsid w:val="00D002B7"/>
    <w:rsid w:val="00D021D8"/>
    <w:rsid w:val="00D05CA2"/>
    <w:rsid w:val="00D10C75"/>
    <w:rsid w:val="00D12261"/>
    <w:rsid w:val="00D149CE"/>
    <w:rsid w:val="00D150AA"/>
    <w:rsid w:val="00D20A59"/>
    <w:rsid w:val="00D26984"/>
    <w:rsid w:val="00D26B39"/>
    <w:rsid w:val="00D3044E"/>
    <w:rsid w:val="00D32E99"/>
    <w:rsid w:val="00D408F6"/>
    <w:rsid w:val="00D41841"/>
    <w:rsid w:val="00D4222F"/>
    <w:rsid w:val="00D436D9"/>
    <w:rsid w:val="00D439F3"/>
    <w:rsid w:val="00D44A68"/>
    <w:rsid w:val="00D51F9C"/>
    <w:rsid w:val="00D52B01"/>
    <w:rsid w:val="00D55FB5"/>
    <w:rsid w:val="00D6187C"/>
    <w:rsid w:val="00D64749"/>
    <w:rsid w:val="00D7487E"/>
    <w:rsid w:val="00D7551D"/>
    <w:rsid w:val="00D757F0"/>
    <w:rsid w:val="00D803A3"/>
    <w:rsid w:val="00D85440"/>
    <w:rsid w:val="00D86868"/>
    <w:rsid w:val="00D95715"/>
    <w:rsid w:val="00DA1F1A"/>
    <w:rsid w:val="00DA2A49"/>
    <w:rsid w:val="00DA7078"/>
    <w:rsid w:val="00DB1043"/>
    <w:rsid w:val="00DB5916"/>
    <w:rsid w:val="00DC2C4C"/>
    <w:rsid w:val="00DC2D9A"/>
    <w:rsid w:val="00DC6342"/>
    <w:rsid w:val="00DD01D8"/>
    <w:rsid w:val="00DD163B"/>
    <w:rsid w:val="00DD1689"/>
    <w:rsid w:val="00DD3808"/>
    <w:rsid w:val="00DD50F4"/>
    <w:rsid w:val="00DD5149"/>
    <w:rsid w:val="00DD7AF3"/>
    <w:rsid w:val="00DE18E9"/>
    <w:rsid w:val="00DE3894"/>
    <w:rsid w:val="00DE4237"/>
    <w:rsid w:val="00DF49CD"/>
    <w:rsid w:val="00E008D9"/>
    <w:rsid w:val="00E01CEF"/>
    <w:rsid w:val="00E02F8D"/>
    <w:rsid w:val="00E04872"/>
    <w:rsid w:val="00E11177"/>
    <w:rsid w:val="00E11998"/>
    <w:rsid w:val="00E1544E"/>
    <w:rsid w:val="00E17591"/>
    <w:rsid w:val="00E20076"/>
    <w:rsid w:val="00E24250"/>
    <w:rsid w:val="00E2535F"/>
    <w:rsid w:val="00E26466"/>
    <w:rsid w:val="00E30AF2"/>
    <w:rsid w:val="00E342AA"/>
    <w:rsid w:val="00E34E1A"/>
    <w:rsid w:val="00E36992"/>
    <w:rsid w:val="00E42CDB"/>
    <w:rsid w:val="00E42F2F"/>
    <w:rsid w:val="00E45D07"/>
    <w:rsid w:val="00E46468"/>
    <w:rsid w:val="00E46AE8"/>
    <w:rsid w:val="00E5442E"/>
    <w:rsid w:val="00E57AF1"/>
    <w:rsid w:val="00E61CBB"/>
    <w:rsid w:val="00E72039"/>
    <w:rsid w:val="00E7460C"/>
    <w:rsid w:val="00E80480"/>
    <w:rsid w:val="00E823C9"/>
    <w:rsid w:val="00E9310C"/>
    <w:rsid w:val="00E94215"/>
    <w:rsid w:val="00E9726E"/>
    <w:rsid w:val="00EA0746"/>
    <w:rsid w:val="00EA6BFA"/>
    <w:rsid w:val="00EB38B1"/>
    <w:rsid w:val="00EB4C84"/>
    <w:rsid w:val="00ED00EA"/>
    <w:rsid w:val="00ED3037"/>
    <w:rsid w:val="00ED5E3E"/>
    <w:rsid w:val="00ED75B6"/>
    <w:rsid w:val="00EE6A00"/>
    <w:rsid w:val="00EF5E70"/>
    <w:rsid w:val="00F06F6A"/>
    <w:rsid w:val="00F111E3"/>
    <w:rsid w:val="00F130AD"/>
    <w:rsid w:val="00F14128"/>
    <w:rsid w:val="00F14534"/>
    <w:rsid w:val="00F23207"/>
    <w:rsid w:val="00F240FF"/>
    <w:rsid w:val="00F24247"/>
    <w:rsid w:val="00F25D79"/>
    <w:rsid w:val="00F40B6D"/>
    <w:rsid w:val="00F455E2"/>
    <w:rsid w:val="00F4650A"/>
    <w:rsid w:val="00F61CA7"/>
    <w:rsid w:val="00F64142"/>
    <w:rsid w:val="00F67BDE"/>
    <w:rsid w:val="00F70C2A"/>
    <w:rsid w:val="00F747D5"/>
    <w:rsid w:val="00F81D61"/>
    <w:rsid w:val="00F85027"/>
    <w:rsid w:val="00F865D6"/>
    <w:rsid w:val="00F91B22"/>
    <w:rsid w:val="00F925E4"/>
    <w:rsid w:val="00F93A2F"/>
    <w:rsid w:val="00F952BE"/>
    <w:rsid w:val="00FA12B2"/>
    <w:rsid w:val="00FA43F5"/>
    <w:rsid w:val="00FA6626"/>
    <w:rsid w:val="00FB52CA"/>
    <w:rsid w:val="00FB54D9"/>
    <w:rsid w:val="00FC101B"/>
    <w:rsid w:val="00FC3FE6"/>
    <w:rsid w:val="00FC539E"/>
    <w:rsid w:val="00FC560E"/>
    <w:rsid w:val="00FD139D"/>
    <w:rsid w:val="00FD192D"/>
    <w:rsid w:val="00FD3F50"/>
    <w:rsid w:val="00FD5FCB"/>
    <w:rsid w:val="00FD6D57"/>
    <w:rsid w:val="00FD7321"/>
    <w:rsid w:val="00FE20B5"/>
    <w:rsid w:val="00FE2D38"/>
    <w:rsid w:val="00FE3647"/>
    <w:rsid w:val="00FE5C78"/>
    <w:rsid w:val="00FF4DAE"/>
    <w:rsid w:val="00FF67E8"/>
    <w:rsid w:val="015374C9"/>
    <w:rsid w:val="019D8075"/>
    <w:rsid w:val="036AD6B6"/>
    <w:rsid w:val="04D9C2C9"/>
    <w:rsid w:val="055BDBDC"/>
    <w:rsid w:val="0577E506"/>
    <w:rsid w:val="0619212B"/>
    <w:rsid w:val="06B3C2F1"/>
    <w:rsid w:val="06C3BE4F"/>
    <w:rsid w:val="071EF3BD"/>
    <w:rsid w:val="08FB7685"/>
    <w:rsid w:val="096F0CE4"/>
    <w:rsid w:val="097D3BFD"/>
    <w:rsid w:val="0AB93ADD"/>
    <w:rsid w:val="0AEDE3C6"/>
    <w:rsid w:val="0B2B2F4E"/>
    <w:rsid w:val="0BE107CF"/>
    <w:rsid w:val="0D937D21"/>
    <w:rsid w:val="0DAB4D38"/>
    <w:rsid w:val="0DFD8E69"/>
    <w:rsid w:val="0E59EB27"/>
    <w:rsid w:val="0EDA86F8"/>
    <w:rsid w:val="0F517126"/>
    <w:rsid w:val="0FA499FB"/>
    <w:rsid w:val="107066CD"/>
    <w:rsid w:val="10A515A0"/>
    <w:rsid w:val="1112B97D"/>
    <w:rsid w:val="1187A264"/>
    <w:rsid w:val="11B1AB70"/>
    <w:rsid w:val="11B1B0D5"/>
    <w:rsid w:val="11D4510A"/>
    <w:rsid w:val="12AE89DE"/>
    <w:rsid w:val="138B1E6B"/>
    <w:rsid w:val="13BDA772"/>
    <w:rsid w:val="13DA57AE"/>
    <w:rsid w:val="13FD76C5"/>
    <w:rsid w:val="140C166C"/>
    <w:rsid w:val="143A479A"/>
    <w:rsid w:val="150B900A"/>
    <w:rsid w:val="158EBE70"/>
    <w:rsid w:val="1699B087"/>
    <w:rsid w:val="16F0DCA4"/>
    <w:rsid w:val="179335D8"/>
    <w:rsid w:val="18E4362F"/>
    <w:rsid w:val="19496730"/>
    <w:rsid w:val="19A90B49"/>
    <w:rsid w:val="19DEDAEF"/>
    <w:rsid w:val="1A5AA7AF"/>
    <w:rsid w:val="1AC869D7"/>
    <w:rsid w:val="1B546FD8"/>
    <w:rsid w:val="1B6599C6"/>
    <w:rsid w:val="1CB0753C"/>
    <w:rsid w:val="1D343B63"/>
    <w:rsid w:val="1D3F70AA"/>
    <w:rsid w:val="1E7EF3A1"/>
    <w:rsid w:val="1E981BFE"/>
    <w:rsid w:val="20C2F8C7"/>
    <w:rsid w:val="20F17302"/>
    <w:rsid w:val="2153407B"/>
    <w:rsid w:val="218B0928"/>
    <w:rsid w:val="21C20CDC"/>
    <w:rsid w:val="2248C8F4"/>
    <w:rsid w:val="22663331"/>
    <w:rsid w:val="22D5E87F"/>
    <w:rsid w:val="231C0D7C"/>
    <w:rsid w:val="231F66B5"/>
    <w:rsid w:val="23CB45BD"/>
    <w:rsid w:val="243D8A49"/>
    <w:rsid w:val="244BC58A"/>
    <w:rsid w:val="24B0ED71"/>
    <w:rsid w:val="25111B0D"/>
    <w:rsid w:val="258E00DF"/>
    <w:rsid w:val="25957876"/>
    <w:rsid w:val="25EDADA9"/>
    <w:rsid w:val="26D565E2"/>
    <w:rsid w:val="283EFE44"/>
    <w:rsid w:val="2872B961"/>
    <w:rsid w:val="2882165B"/>
    <w:rsid w:val="28ADF1E3"/>
    <w:rsid w:val="28D5D0DB"/>
    <w:rsid w:val="2911683E"/>
    <w:rsid w:val="29DACEA5"/>
    <w:rsid w:val="2A15D456"/>
    <w:rsid w:val="2A87C8C7"/>
    <w:rsid w:val="2AECB2AE"/>
    <w:rsid w:val="2B8E327C"/>
    <w:rsid w:val="2BFD8450"/>
    <w:rsid w:val="2C07F450"/>
    <w:rsid w:val="2C5CD6E0"/>
    <w:rsid w:val="2C619FAB"/>
    <w:rsid w:val="2D7C7DD8"/>
    <w:rsid w:val="2DA2E84B"/>
    <w:rsid w:val="2DBB5233"/>
    <w:rsid w:val="2E0B50E4"/>
    <w:rsid w:val="2E2088AC"/>
    <w:rsid w:val="2E95176B"/>
    <w:rsid w:val="2EC79FD2"/>
    <w:rsid w:val="2ED90BB7"/>
    <w:rsid w:val="2F2B73E9"/>
    <w:rsid w:val="30C346E2"/>
    <w:rsid w:val="31503BE8"/>
    <w:rsid w:val="3179D4EC"/>
    <w:rsid w:val="31D04AD6"/>
    <w:rsid w:val="31F16B4F"/>
    <w:rsid w:val="322C9CFF"/>
    <w:rsid w:val="32F3F9CF"/>
    <w:rsid w:val="33905E33"/>
    <w:rsid w:val="33B56C08"/>
    <w:rsid w:val="348FCA30"/>
    <w:rsid w:val="34ED0773"/>
    <w:rsid w:val="34F570BF"/>
    <w:rsid w:val="350C1737"/>
    <w:rsid w:val="35230578"/>
    <w:rsid w:val="354737AA"/>
    <w:rsid w:val="35477106"/>
    <w:rsid w:val="357B6728"/>
    <w:rsid w:val="36CCB6B1"/>
    <w:rsid w:val="375E2C73"/>
    <w:rsid w:val="38E3B2F1"/>
    <w:rsid w:val="39302842"/>
    <w:rsid w:val="396BD4DB"/>
    <w:rsid w:val="39C68F3B"/>
    <w:rsid w:val="3A15F5B8"/>
    <w:rsid w:val="3AE60E1B"/>
    <w:rsid w:val="3B2FB198"/>
    <w:rsid w:val="3EB05EFD"/>
    <w:rsid w:val="3FB4C535"/>
    <w:rsid w:val="4009B6EC"/>
    <w:rsid w:val="409186B1"/>
    <w:rsid w:val="40E868A3"/>
    <w:rsid w:val="4121A62C"/>
    <w:rsid w:val="41DC6600"/>
    <w:rsid w:val="422FBF71"/>
    <w:rsid w:val="4324889F"/>
    <w:rsid w:val="436D7181"/>
    <w:rsid w:val="44150ECE"/>
    <w:rsid w:val="4493043B"/>
    <w:rsid w:val="44A5EDFA"/>
    <w:rsid w:val="44E8C8DC"/>
    <w:rsid w:val="451C4321"/>
    <w:rsid w:val="4555E80C"/>
    <w:rsid w:val="45EEE5B2"/>
    <w:rsid w:val="460926A2"/>
    <w:rsid w:val="4745CA9E"/>
    <w:rsid w:val="47662732"/>
    <w:rsid w:val="47FB30F2"/>
    <w:rsid w:val="4889EB1D"/>
    <w:rsid w:val="48B82952"/>
    <w:rsid w:val="48FE439E"/>
    <w:rsid w:val="49822CB5"/>
    <w:rsid w:val="49A3FED8"/>
    <w:rsid w:val="4A30AE42"/>
    <w:rsid w:val="4A4360EC"/>
    <w:rsid w:val="4BA60CE6"/>
    <w:rsid w:val="4CBD4D39"/>
    <w:rsid w:val="4D67EA5D"/>
    <w:rsid w:val="4D7A5F9E"/>
    <w:rsid w:val="4DD588B0"/>
    <w:rsid w:val="4EECF4FD"/>
    <w:rsid w:val="4F0E4279"/>
    <w:rsid w:val="4F528B55"/>
    <w:rsid w:val="4F839007"/>
    <w:rsid w:val="4F8FD0CC"/>
    <w:rsid w:val="4FB3B5B2"/>
    <w:rsid w:val="4FC6CD03"/>
    <w:rsid w:val="50B394B0"/>
    <w:rsid w:val="50CBF129"/>
    <w:rsid w:val="512D5E73"/>
    <w:rsid w:val="5135388C"/>
    <w:rsid w:val="5172DA16"/>
    <w:rsid w:val="519DD5CD"/>
    <w:rsid w:val="51B1F824"/>
    <w:rsid w:val="52E33718"/>
    <w:rsid w:val="5339A62E"/>
    <w:rsid w:val="533A583E"/>
    <w:rsid w:val="53A93240"/>
    <w:rsid w:val="53B67BA0"/>
    <w:rsid w:val="53E9A122"/>
    <w:rsid w:val="53FADBF9"/>
    <w:rsid w:val="544F7946"/>
    <w:rsid w:val="54C16DB7"/>
    <w:rsid w:val="54CBEAF3"/>
    <w:rsid w:val="556C4926"/>
    <w:rsid w:val="557EB306"/>
    <w:rsid w:val="565E88FB"/>
    <w:rsid w:val="56BCAEF2"/>
    <w:rsid w:val="579FB982"/>
    <w:rsid w:val="58DD65E5"/>
    <w:rsid w:val="594AC961"/>
    <w:rsid w:val="5970CAFD"/>
    <w:rsid w:val="5A05A556"/>
    <w:rsid w:val="5A3FBA49"/>
    <w:rsid w:val="5AB0427A"/>
    <w:rsid w:val="5B906D98"/>
    <w:rsid w:val="5BE37830"/>
    <w:rsid w:val="5C6A980D"/>
    <w:rsid w:val="5D8895E2"/>
    <w:rsid w:val="5DA254D5"/>
    <w:rsid w:val="5DB98273"/>
    <w:rsid w:val="5DC00795"/>
    <w:rsid w:val="5ED9BA42"/>
    <w:rsid w:val="60AEFBCD"/>
    <w:rsid w:val="60C036A4"/>
    <w:rsid w:val="6209C5D4"/>
    <w:rsid w:val="6252B9B4"/>
    <w:rsid w:val="625C0705"/>
    <w:rsid w:val="63C40489"/>
    <w:rsid w:val="63E39CB8"/>
    <w:rsid w:val="648862FE"/>
    <w:rsid w:val="65540AEE"/>
    <w:rsid w:val="6566C6C6"/>
    <w:rsid w:val="65972915"/>
    <w:rsid w:val="66DD3601"/>
    <w:rsid w:val="67D91946"/>
    <w:rsid w:val="683D9186"/>
    <w:rsid w:val="688967CE"/>
    <w:rsid w:val="694FB254"/>
    <w:rsid w:val="6A5E49F2"/>
    <w:rsid w:val="6ACB2BA1"/>
    <w:rsid w:val="6AEB82B5"/>
    <w:rsid w:val="6C4C8F5D"/>
    <w:rsid w:val="6E047F7C"/>
    <w:rsid w:val="6ED315AF"/>
    <w:rsid w:val="6F427793"/>
    <w:rsid w:val="6FAF4604"/>
    <w:rsid w:val="6FDAAECA"/>
    <w:rsid w:val="700F6340"/>
    <w:rsid w:val="70BA0064"/>
    <w:rsid w:val="70EB290F"/>
    <w:rsid w:val="710EEDD8"/>
    <w:rsid w:val="71CA1D61"/>
    <w:rsid w:val="72505731"/>
    <w:rsid w:val="72B91A15"/>
    <w:rsid w:val="73479A7F"/>
    <w:rsid w:val="73A15EAC"/>
    <w:rsid w:val="74167F4C"/>
    <w:rsid w:val="741E0730"/>
    <w:rsid w:val="742C7F72"/>
    <w:rsid w:val="749264FB"/>
    <w:rsid w:val="7602BBBA"/>
    <w:rsid w:val="76732B50"/>
    <w:rsid w:val="76F87EE0"/>
    <w:rsid w:val="771A0AC9"/>
    <w:rsid w:val="7766EE43"/>
    <w:rsid w:val="77A18F4D"/>
    <w:rsid w:val="77C0AFBF"/>
    <w:rsid w:val="781383BE"/>
    <w:rsid w:val="78D0C90D"/>
    <w:rsid w:val="79A57AD0"/>
    <w:rsid w:val="79ED5AA2"/>
    <w:rsid w:val="7A1ADC6F"/>
    <w:rsid w:val="7A66A426"/>
    <w:rsid w:val="7A93692A"/>
    <w:rsid w:val="7A98DCCC"/>
    <w:rsid w:val="7AF7597C"/>
    <w:rsid w:val="7B62D76C"/>
    <w:rsid w:val="7C8E8BB5"/>
    <w:rsid w:val="7CEA5A5A"/>
    <w:rsid w:val="7CED1BFF"/>
    <w:rsid w:val="7DA31401"/>
    <w:rsid w:val="7DD412F8"/>
    <w:rsid w:val="7DD62FC7"/>
    <w:rsid w:val="7E242949"/>
    <w:rsid w:val="7EA7AEE2"/>
    <w:rsid w:val="7F4AB9A3"/>
    <w:rsid w:val="7F97E3EB"/>
    <w:rsid w:val="7FA1238A"/>
    <w:rsid w:val="7FC9F7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01196"/>
  <w15:chartTrackingRefBased/>
  <w15:docId w15:val="{3C61FE6B-BBA5-435B-9B9E-44F0DA87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1"/>
    <w:pPr>
      <w:spacing w:after="0"/>
    </w:pPr>
    <w:rPr>
      <w:rFonts w:ascii="Arial" w:eastAsia="Times New Roman" w:hAnsi="Arial" w:cs="Times New Roman"/>
      <w:sz w:val="20"/>
      <w:szCs w:val="24"/>
      <w:lang w:eastAsia="nb-NO"/>
    </w:rPr>
  </w:style>
  <w:style w:type="paragraph" w:styleId="Overskrift1">
    <w:name w:val="heading 1"/>
    <w:basedOn w:val="Normal"/>
    <w:next w:val="Normal"/>
    <w:link w:val="Overskrift1Tegn"/>
    <w:qFormat/>
    <w:rsid w:val="002436B1"/>
    <w:pPr>
      <w:numPr>
        <w:numId w:val="1"/>
      </w:numPr>
      <w:spacing w:before="240" w:after="240"/>
      <w:ind w:left="431" w:hanging="431"/>
      <w:outlineLvl w:val="0"/>
    </w:pPr>
    <w:rPr>
      <w:rFonts w:eastAsiaTheme="minorEastAsia" w:cs="Arial"/>
      <w:b/>
      <w:bCs/>
      <w:sz w:val="28"/>
      <w:szCs w:val="28"/>
    </w:rPr>
  </w:style>
  <w:style w:type="paragraph" w:styleId="Overskrift2">
    <w:name w:val="heading 2"/>
    <w:basedOn w:val="Overskrift3"/>
    <w:next w:val="Normal"/>
    <w:link w:val="Overskrift2Tegn"/>
    <w:qFormat/>
    <w:rsid w:val="002436B1"/>
    <w:pPr>
      <w:numPr>
        <w:ilvl w:val="1"/>
      </w:numPr>
      <w:spacing w:after="60"/>
      <w:ind w:left="578" w:hanging="578"/>
      <w:outlineLvl w:val="1"/>
    </w:pPr>
    <w:rPr>
      <w:rFonts w:eastAsia="Times New Roman" w:cs="Times New Roman"/>
      <w:bCs/>
      <w:sz w:val="24"/>
      <w:szCs w:val="26"/>
    </w:rPr>
  </w:style>
  <w:style w:type="paragraph" w:styleId="Overskrift3">
    <w:name w:val="heading 3"/>
    <w:basedOn w:val="Normal"/>
    <w:next w:val="Normal"/>
    <w:link w:val="Overskrift3Tegn"/>
    <w:uiPriority w:val="9"/>
    <w:unhideWhenUsed/>
    <w:qFormat/>
    <w:rsid w:val="00DE3894"/>
    <w:pPr>
      <w:numPr>
        <w:ilvl w:val="2"/>
        <w:numId w:val="1"/>
      </w:numPr>
      <w:spacing w:before="240" w:after="120"/>
      <w:outlineLvl w:val="2"/>
    </w:pPr>
    <w:rPr>
      <w:rFonts w:eastAsiaTheme="majorEastAsia" w:cstheme="majorBidi"/>
      <w:b/>
    </w:rPr>
  </w:style>
  <w:style w:type="paragraph" w:styleId="Overskrift4">
    <w:name w:val="heading 4"/>
    <w:basedOn w:val="Normal"/>
    <w:next w:val="Normal"/>
    <w:link w:val="Overskrift4Tegn"/>
    <w:uiPriority w:val="9"/>
    <w:semiHidden/>
    <w:unhideWhenUsed/>
    <w:qFormat/>
    <w:rsid w:val="0046455E"/>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6455E"/>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46455E"/>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46455E"/>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46455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455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2436B1"/>
    <w:rPr>
      <w:rFonts w:ascii="Arial" w:eastAsiaTheme="minorEastAsia" w:hAnsi="Arial" w:cs="Arial"/>
      <w:b/>
      <w:bCs/>
      <w:sz w:val="28"/>
      <w:szCs w:val="28"/>
      <w:lang w:eastAsia="nb-NO"/>
    </w:rPr>
  </w:style>
  <w:style w:type="character" w:customStyle="1" w:styleId="Overskrift2Tegn">
    <w:name w:val="Overskrift 2 Tegn"/>
    <w:basedOn w:val="Standardskriftforavsnitt"/>
    <w:link w:val="Overskrift2"/>
    <w:rsid w:val="002436B1"/>
    <w:rPr>
      <w:rFonts w:ascii="Arial" w:eastAsia="Times New Roman" w:hAnsi="Arial" w:cs="Times New Roman"/>
      <w:b/>
      <w:bCs/>
      <w:sz w:val="24"/>
      <w:szCs w:val="26"/>
      <w:lang w:eastAsia="nb-NO"/>
    </w:rPr>
  </w:style>
  <w:style w:type="table" w:styleId="Tabellrutenett">
    <w:name w:val="Table Grid"/>
    <w:basedOn w:val="Vanligtabell"/>
    <w:uiPriority w:val="59"/>
    <w:rsid w:val="00CF6B6E"/>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ummerertliste1">
    <w:name w:val="nummerert liste 1"/>
    <w:basedOn w:val="Normal"/>
    <w:rsid w:val="00CF6B6E"/>
    <w:pPr>
      <w:autoSpaceDE w:val="0"/>
      <w:autoSpaceDN w:val="0"/>
      <w:adjustRightInd w:val="0"/>
      <w:spacing w:after="180"/>
    </w:pPr>
    <w:rPr>
      <w:rFonts w:cs="Arial"/>
      <w:szCs w:val="22"/>
    </w:rPr>
  </w:style>
  <w:style w:type="character" w:customStyle="1" w:styleId="Overskrift3Tegn">
    <w:name w:val="Overskrift 3 Tegn"/>
    <w:basedOn w:val="Standardskriftforavsnitt"/>
    <w:link w:val="Overskrift3"/>
    <w:uiPriority w:val="9"/>
    <w:rsid w:val="00DE3894"/>
    <w:rPr>
      <w:rFonts w:ascii="Arial" w:eastAsiaTheme="majorEastAsia" w:hAnsi="Arial" w:cstheme="majorBidi"/>
      <w:b/>
      <w:sz w:val="20"/>
      <w:szCs w:val="24"/>
      <w:lang w:eastAsia="nb-NO"/>
    </w:rPr>
  </w:style>
  <w:style w:type="paragraph" w:styleId="Ingenmellomrom">
    <w:name w:val="No Spacing"/>
    <w:uiPriority w:val="1"/>
    <w:qFormat/>
    <w:rsid w:val="00353269"/>
    <w:pPr>
      <w:spacing w:after="0" w:line="240" w:lineRule="auto"/>
    </w:pPr>
    <w:rPr>
      <w:rFonts w:ascii="Arial" w:eastAsia="Times New Roman" w:hAnsi="Arial" w:cs="Times New Roman"/>
      <w:b/>
      <w:sz w:val="24"/>
      <w:szCs w:val="24"/>
      <w:lang w:eastAsia="nb-NO"/>
    </w:rPr>
  </w:style>
  <w:style w:type="paragraph" w:styleId="Brdtekstinnrykk2">
    <w:name w:val="Body Text Indent 2"/>
    <w:basedOn w:val="Normal"/>
    <w:link w:val="Brdtekstinnrykk2Tegn"/>
    <w:rsid w:val="00C60AB9"/>
    <w:pPr>
      <w:ind w:left="709"/>
    </w:pPr>
    <w:rPr>
      <w:rFonts w:ascii="Times New Roman" w:hAnsi="Times New Roman"/>
      <w:sz w:val="24"/>
      <w:szCs w:val="20"/>
    </w:rPr>
  </w:style>
  <w:style w:type="character" w:customStyle="1" w:styleId="Brdtekstinnrykk2Tegn">
    <w:name w:val="Brødtekstinnrykk 2 Tegn"/>
    <w:basedOn w:val="Standardskriftforavsnitt"/>
    <w:link w:val="Brdtekstinnrykk2"/>
    <w:rsid w:val="00C60AB9"/>
    <w:rPr>
      <w:rFonts w:ascii="Times New Roman" w:eastAsia="Times New Roman" w:hAnsi="Times New Roman" w:cs="Times New Roman"/>
      <w:sz w:val="24"/>
      <w:szCs w:val="20"/>
      <w:lang w:eastAsia="nb-NO"/>
    </w:rPr>
  </w:style>
  <w:style w:type="paragraph" w:styleId="Listeavsnitt">
    <w:name w:val="List Paragraph"/>
    <w:aliases w:val="EG Bullet 1"/>
    <w:basedOn w:val="Normal"/>
    <w:link w:val="ListeavsnittTegn"/>
    <w:uiPriority w:val="34"/>
    <w:qFormat/>
    <w:rsid w:val="00C60AB9"/>
    <w:pPr>
      <w:keepLines/>
      <w:widowControl w:val="0"/>
      <w:ind w:left="720"/>
      <w:contextualSpacing/>
    </w:pPr>
    <w:rPr>
      <w:rFonts w:ascii="Times New Roman" w:hAnsi="Times New Roman"/>
      <w:szCs w:val="22"/>
    </w:rPr>
  </w:style>
  <w:style w:type="paragraph" w:customStyle="1" w:styleId="Default">
    <w:name w:val="Default"/>
    <w:rsid w:val="00C60AB9"/>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customStyle="1" w:styleId="Teknisk4">
    <w:name w:val="Teknisk 4"/>
    <w:rsid w:val="000D32C1"/>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0D32C1"/>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styleId="Merknadsreferanse">
    <w:name w:val="annotation reference"/>
    <w:basedOn w:val="Standardskriftforavsnitt"/>
    <w:uiPriority w:val="99"/>
    <w:semiHidden/>
    <w:unhideWhenUsed/>
    <w:rsid w:val="00F14128"/>
    <w:rPr>
      <w:sz w:val="16"/>
      <w:szCs w:val="16"/>
    </w:rPr>
  </w:style>
  <w:style w:type="paragraph" w:styleId="Merknadstekst">
    <w:name w:val="annotation text"/>
    <w:basedOn w:val="Normal"/>
    <w:link w:val="MerknadstekstTegn"/>
    <w:uiPriority w:val="99"/>
    <w:unhideWhenUsed/>
    <w:rsid w:val="00F14128"/>
    <w:rPr>
      <w:szCs w:val="20"/>
    </w:rPr>
  </w:style>
  <w:style w:type="character" w:customStyle="1" w:styleId="MerknadstekstTegn">
    <w:name w:val="Merknadstekst Tegn"/>
    <w:basedOn w:val="Standardskriftforavsnitt"/>
    <w:link w:val="Merknadstekst"/>
    <w:uiPriority w:val="99"/>
    <w:rsid w:val="00F14128"/>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F14128"/>
    <w:rPr>
      <w:b/>
      <w:bCs/>
    </w:rPr>
  </w:style>
  <w:style w:type="character" w:customStyle="1" w:styleId="KommentaremneTegn">
    <w:name w:val="Kommentaremne Tegn"/>
    <w:basedOn w:val="MerknadstekstTegn"/>
    <w:link w:val="Kommentaremne"/>
    <w:uiPriority w:val="99"/>
    <w:semiHidden/>
    <w:rsid w:val="00F14128"/>
    <w:rPr>
      <w:rFonts w:ascii="Arial" w:eastAsia="Times New Roman" w:hAnsi="Arial" w:cs="Times New Roman"/>
      <w:b/>
      <w:bCs/>
      <w:sz w:val="20"/>
      <w:szCs w:val="20"/>
      <w:lang w:eastAsia="nb-NO"/>
    </w:rPr>
  </w:style>
  <w:style w:type="paragraph" w:styleId="Topptekst">
    <w:name w:val="header"/>
    <w:basedOn w:val="Normal"/>
    <w:link w:val="TopptekstTegn"/>
    <w:uiPriority w:val="99"/>
    <w:unhideWhenUsed/>
    <w:rsid w:val="0046455E"/>
    <w:pPr>
      <w:tabs>
        <w:tab w:val="center" w:pos="4536"/>
        <w:tab w:val="right" w:pos="9072"/>
      </w:tabs>
    </w:pPr>
  </w:style>
  <w:style w:type="character" w:customStyle="1" w:styleId="TopptekstTegn">
    <w:name w:val="Topptekst Tegn"/>
    <w:basedOn w:val="Standardskriftforavsnitt"/>
    <w:link w:val="Topptekst"/>
    <w:uiPriority w:val="99"/>
    <w:rsid w:val="0046455E"/>
    <w:rPr>
      <w:rFonts w:ascii="Arial" w:eastAsia="Times New Roman" w:hAnsi="Arial" w:cs="Times New Roman"/>
      <w:szCs w:val="24"/>
      <w:lang w:eastAsia="nb-NO"/>
    </w:rPr>
  </w:style>
  <w:style w:type="paragraph" w:styleId="Bunntekst">
    <w:name w:val="footer"/>
    <w:basedOn w:val="Normal"/>
    <w:link w:val="BunntekstTegn"/>
    <w:uiPriority w:val="99"/>
    <w:unhideWhenUsed/>
    <w:rsid w:val="0046455E"/>
    <w:pPr>
      <w:tabs>
        <w:tab w:val="center" w:pos="4536"/>
        <w:tab w:val="right" w:pos="9072"/>
      </w:tabs>
    </w:pPr>
  </w:style>
  <w:style w:type="character" w:customStyle="1" w:styleId="BunntekstTegn">
    <w:name w:val="Bunntekst Tegn"/>
    <w:basedOn w:val="Standardskriftforavsnitt"/>
    <w:link w:val="Bunntekst"/>
    <w:uiPriority w:val="99"/>
    <w:rsid w:val="0046455E"/>
    <w:rPr>
      <w:rFonts w:ascii="Arial" w:eastAsia="Times New Roman" w:hAnsi="Arial" w:cs="Times New Roman"/>
      <w:szCs w:val="24"/>
      <w:lang w:eastAsia="nb-NO"/>
    </w:rPr>
  </w:style>
  <w:style w:type="character" w:customStyle="1" w:styleId="Overskrift4Tegn">
    <w:name w:val="Overskrift 4 Tegn"/>
    <w:basedOn w:val="Standardskriftforavsnitt"/>
    <w:link w:val="Overskrift4"/>
    <w:uiPriority w:val="9"/>
    <w:semiHidden/>
    <w:rsid w:val="0046455E"/>
    <w:rPr>
      <w:rFonts w:asciiTheme="majorHAnsi" w:eastAsiaTheme="majorEastAsia" w:hAnsiTheme="majorHAnsi" w:cstheme="majorBidi"/>
      <w:i/>
      <w:iCs/>
      <w:color w:val="2F5496" w:themeColor="accent1" w:themeShade="BF"/>
      <w:sz w:val="20"/>
      <w:szCs w:val="24"/>
      <w:lang w:eastAsia="nb-NO"/>
    </w:rPr>
  </w:style>
  <w:style w:type="character" w:customStyle="1" w:styleId="Overskrift5Tegn">
    <w:name w:val="Overskrift 5 Tegn"/>
    <w:basedOn w:val="Standardskriftforavsnitt"/>
    <w:link w:val="Overskrift5"/>
    <w:uiPriority w:val="9"/>
    <w:semiHidden/>
    <w:rsid w:val="0046455E"/>
    <w:rPr>
      <w:rFonts w:asciiTheme="majorHAnsi" w:eastAsiaTheme="majorEastAsia" w:hAnsiTheme="majorHAnsi" w:cstheme="majorBidi"/>
      <w:color w:val="2F5496" w:themeColor="accent1" w:themeShade="BF"/>
      <w:sz w:val="20"/>
      <w:szCs w:val="24"/>
      <w:lang w:eastAsia="nb-NO"/>
    </w:rPr>
  </w:style>
  <w:style w:type="character" w:customStyle="1" w:styleId="Overskrift6Tegn">
    <w:name w:val="Overskrift 6 Tegn"/>
    <w:basedOn w:val="Standardskriftforavsnitt"/>
    <w:link w:val="Overskrift6"/>
    <w:uiPriority w:val="9"/>
    <w:semiHidden/>
    <w:rsid w:val="0046455E"/>
    <w:rPr>
      <w:rFonts w:asciiTheme="majorHAnsi" w:eastAsiaTheme="majorEastAsia" w:hAnsiTheme="majorHAnsi" w:cstheme="majorBidi"/>
      <w:color w:val="1F3763" w:themeColor="accent1" w:themeShade="7F"/>
      <w:sz w:val="20"/>
      <w:szCs w:val="24"/>
      <w:lang w:eastAsia="nb-NO"/>
    </w:rPr>
  </w:style>
  <w:style w:type="character" w:customStyle="1" w:styleId="Overskrift7Tegn">
    <w:name w:val="Overskrift 7 Tegn"/>
    <w:basedOn w:val="Standardskriftforavsnitt"/>
    <w:link w:val="Overskrift7"/>
    <w:uiPriority w:val="9"/>
    <w:semiHidden/>
    <w:rsid w:val="0046455E"/>
    <w:rPr>
      <w:rFonts w:asciiTheme="majorHAnsi" w:eastAsiaTheme="majorEastAsia" w:hAnsiTheme="majorHAnsi" w:cstheme="majorBidi"/>
      <w:i/>
      <w:iCs/>
      <w:color w:val="1F3763" w:themeColor="accent1" w:themeShade="7F"/>
      <w:sz w:val="20"/>
      <w:szCs w:val="24"/>
      <w:lang w:eastAsia="nb-NO"/>
    </w:rPr>
  </w:style>
  <w:style w:type="character" w:customStyle="1" w:styleId="Overskrift8Tegn">
    <w:name w:val="Overskrift 8 Tegn"/>
    <w:basedOn w:val="Standardskriftforavsnitt"/>
    <w:link w:val="Overskrift8"/>
    <w:uiPriority w:val="9"/>
    <w:semiHidden/>
    <w:rsid w:val="004645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46455E"/>
    <w:rPr>
      <w:rFonts w:asciiTheme="majorHAnsi" w:eastAsiaTheme="majorEastAsia" w:hAnsiTheme="majorHAnsi" w:cstheme="majorBidi"/>
      <w:i/>
      <w:iCs/>
      <w:color w:val="272727" w:themeColor="text1" w:themeTint="D8"/>
      <w:sz w:val="21"/>
      <w:szCs w:val="21"/>
      <w:lang w:eastAsia="nb-NO"/>
    </w:rPr>
  </w:style>
  <w:style w:type="paragraph" w:styleId="Tittel">
    <w:name w:val="Title"/>
    <w:basedOn w:val="Normal"/>
    <w:next w:val="Normal"/>
    <w:link w:val="TittelTegn"/>
    <w:uiPriority w:val="10"/>
    <w:qFormat/>
    <w:rsid w:val="0033216A"/>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3216A"/>
    <w:rPr>
      <w:rFonts w:asciiTheme="majorHAnsi" w:eastAsiaTheme="majorEastAsia" w:hAnsiTheme="majorHAnsi" w:cstheme="majorBidi"/>
      <w:spacing w:val="-10"/>
      <w:kern w:val="28"/>
      <w:sz w:val="56"/>
      <w:szCs w:val="56"/>
      <w:lang w:eastAsia="nb-NO"/>
    </w:rPr>
  </w:style>
  <w:style w:type="paragraph" w:styleId="Overskriftforinnholdsfortegnelse">
    <w:name w:val="TOC Heading"/>
    <w:basedOn w:val="Overskrift1"/>
    <w:next w:val="Normal"/>
    <w:uiPriority w:val="39"/>
    <w:unhideWhenUsed/>
    <w:qFormat/>
    <w:rsid w:val="004A7890"/>
    <w:pPr>
      <w:keepNext/>
      <w:keepLines/>
      <w:numPr>
        <w:numId w:val="0"/>
      </w:numPr>
      <w:outlineLvl w:val="9"/>
    </w:pPr>
    <w:rPr>
      <w:rFonts w:asciiTheme="majorHAnsi" w:eastAsiaTheme="majorEastAsia" w:hAnsiTheme="majorHAnsi" w:cstheme="majorBidi"/>
      <w:b w:val="0"/>
      <w:bCs w:val="0"/>
      <w:color w:val="2F5496" w:themeColor="accent1" w:themeShade="BF"/>
      <w:sz w:val="32"/>
      <w:szCs w:val="32"/>
    </w:rPr>
  </w:style>
  <w:style w:type="paragraph" w:styleId="INNH1">
    <w:name w:val="toc 1"/>
    <w:basedOn w:val="Normal"/>
    <w:next w:val="Normal"/>
    <w:autoRedefine/>
    <w:uiPriority w:val="39"/>
    <w:unhideWhenUsed/>
    <w:rsid w:val="0060746F"/>
    <w:pPr>
      <w:spacing w:before="120" w:after="120"/>
    </w:pPr>
    <w:rPr>
      <w:rFonts w:asciiTheme="minorHAnsi" w:hAnsiTheme="minorHAnsi" w:cstheme="minorHAnsi"/>
      <w:b/>
      <w:bCs/>
      <w:caps/>
      <w:szCs w:val="20"/>
    </w:rPr>
  </w:style>
  <w:style w:type="paragraph" w:styleId="INNH2">
    <w:name w:val="toc 2"/>
    <w:basedOn w:val="Normal"/>
    <w:next w:val="Normal"/>
    <w:autoRedefine/>
    <w:uiPriority w:val="39"/>
    <w:unhideWhenUsed/>
    <w:rsid w:val="004A7890"/>
    <w:pPr>
      <w:ind w:left="220"/>
    </w:pPr>
    <w:rPr>
      <w:rFonts w:asciiTheme="minorHAnsi" w:hAnsiTheme="minorHAnsi" w:cstheme="minorHAnsi"/>
      <w:smallCaps/>
      <w:szCs w:val="20"/>
    </w:rPr>
  </w:style>
  <w:style w:type="paragraph" w:styleId="INNH3">
    <w:name w:val="toc 3"/>
    <w:basedOn w:val="Normal"/>
    <w:next w:val="Normal"/>
    <w:autoRedefine/>
    <w:uiPriority w:val="39"/>
    <w:unhideWhenUsed/>
    <w:rsid w:val="004A7890"/>
    <w:pPr>
      <w:ind w:left="440"/>
    </w:pPr>
    <w:rPr>
      <w:rFonts w:asciiTheme="minorHAnsi" w:hAnsiTheme="minorHAnsi" w:cstheme="minorHAnsi"/>
      <w:i/>
      <w:iCs/>
      <w:szCs w:val="20"/>
    </w:rPr>
  </w:style>
  <w:style w:type="character" w:styleId="Hyperkobling">
    <w:name w:val="Hyperlink"/>
    <w:basedOn w:val="Standardskriftforavsnitt"/>
    <w:uiPriority w:val="99"/>
    <w:unhideWhenUsed/>
    <w:rsid w:val="004A7890"/>
    <w:rPr>
      <w:color w:val="0563C1" w:themeColor="hyperlink"/>
      <w:u w:val="single"/>
    </w:rPr>
  </w:style>
  <w:style w:type="paragraph" w:styleId="Brdtekst">
    <w:name w:val="Body Text"/>
    <w:basedOn w:val="Normal"/>
    <w:link w:val="BrdtekstTegn"/>
    <w:uiPriority w:val="99"/>
    <w:semiHidden/>
    <w:unhideWhenUsed/>
    <w:rsid w:val="004A7890"/>
    <w:pPr>
      <w:spacing w:after="120"/>
    </w:pPr>
  </w:style>
  <w:style w:type="character" w:customStyle="1" w:styleId="BrdtekstTegn">
    <w:name w:val="Brødtekst Tegn"/>
    <w:basedOn w:val="Standardskriftforavsnitt"/>
    <w:link w:val="Brdtekst"/>
    <w:rsid w:val="004A7890"/>
    <w:rPr>
      <w:rFonts w:ascii="Arial" w:eastAsia="Times New Roman" w:hAnsi="Arial" w:cs="Times New Roman"/>
      <w:szCs w:val="24"/>
      <w:lang w:eastAsia="nb-NO"/>
    </w:rPr>
  </w:style>
  <w:style w:type="character" w:customStyle="1" w:styleId="hps">
    <w:name w:val="hps"/>
    <w:basedOn w:val="Standardskriftforavsnitt"/>
    <w:rsid w:val="004A7890"/>
  </w:style>
  <w:style w:type="character" w:customStyle="1" w:styleId="ListeavsnittTegn">
    <w:name w:val="Listeavsnitt Tegn"/>
    <w:aliases w:val="EG Bullet 1 Tegn"/>
    <w:basedOn w:val="Standardskriftforavsnitt"/>
    <w:link w:val="Listeavsnitt"/>
    <w:uiPriority w:val="34"/>
    <w:rsid w:val="00BE433E"/>
    <w:rPr>
      <w:rFonts w:ascii="Times New Roman" w:eastAsia="Times New Roman" w:hAnsi="Times New Roman" w:cs="Times New Roman"/>
      <w:lang w:eastAsia="nb-NO"/>
    </w:rPr>
  </w:style>
  <w:style w:type="paragraph" w:styleId="Bobletekst">
    <w:name w:val="Balloon Text"/>
    <w:basedOn w:val="Normal"/>
    <w:link w:val="BobletekstTegn"/>
    <w:uiPriority w:val="99"/>
    <w:semiHidden/>
    <w:unhideWhenUsed/>
    <w:rsid w:val="00AE0E64"/>
    <w:rPr>
      <w:rFonts w:ascii="Tahoma" w:hAnsi="Tahoma" w:cs="Tahoma"/>
      <w:sz w:val="16"/>
      <w:szCs w:val="16"/>
    </w:rPr>
  </w:style>
  <w:style w:type="character" w:customStyle="1" w:styleId="BobletekstTegn">
    <w:name w:val="Bobletekst Tegn"/>
    <w:basedOn w:val="Standardskriftforavsnitt"/>
    <w:link w:val="Bobletekst"/>
    <w:uiPriority w:val="99"/>
    <w:semiHidden/>
    <w:rsid w:val="00AE0E64"/>
    <w:rPr>
      <w:rFonts w:ascii="Tahoma" w:eastAsia="Times New Roman" w:hAnsi="Tahoma" w:cs="Tahoma"/>
      <w:sz w:val="16"/>
      <w:szCs w:val="16"/>
      <w:lang w:eastAsia="nb-NO"/>
    </w:rPr>
  </w:style>
  <w:style w:type="paragraph" w:styleId="Revisjon">
    <w:name w:val="Revision"/>
    <w:hidden/>
    <w:uiPriority w:val="99"/>
    <w:semiHidden/>
    <w:rsid w:val="0059357D"/>
    <w:pPr>
      <w:spacing w:after="0" w:line="240" w:lineRule="auto"/>
    </w:pPr>
    <w:rPr>
      <w:rFonts w:ascii="Arial" w:eastAsia="Times New Roman" w:hAnsi="Arial" w:cs="Times New Roman"/>
      <w:szCs w:val="24"/>
      <w:lang w:eastAsia="nb-NO"/>
    </w:rPr>
  </w:style>
  <w:style w:type="paragraph" w:styleId="NormalWeb">
    <w:name w:val="Normal (Web)"/>
    <w:basedOn w:val="Normal"/>
    <w:uiPriority w:val="99"/>
    <w:unhideWhenUsed/>
    <w:rsid w:val="00227215"/>
    <w:pPr>
      <w:spacing w:before="224"/>
    </w:pPr>
    <w:rPr>
      <w:rFonts w:ascii="Times New Roman" w:hAnsi="Times New Roman"/>
      <w:sz w:val="24"/>
    </w:rPr>
  </w:style>
  <w:style w:type="character" w:styleId="Ulstomtale">
    <w:name w:val="Unresolved Mention"/>
    <w:basedOn w:val="Standardskriftforavsnitt"/>
    <w:uiPriority w:val="99"/>
    <w:semiHidden/>
    <w:unhideWhenUsed/>
    <w:rsid w:val="007E5713"/>
    <w:rPr>
      <w:color w:val="605E5C"/>
      <w:shd w:val="clear" w:color="auto" w:fill="E1DFDD"/>
    </w:rPr>
  </w:style>
  <w:style w:type="paragraph" w:styleId="INNH4">
    <w:name w:val="toc 4"/>
    <w:basedOn w:val="Normal"/>
    <w:next w:val="Normal"/>
    <w:autoRedefine/>
    <w:uiPriority w:val="39"/>
    <w:unhideWhenUsed/>
    <w:rsid w:val="002436B1"/>
    <w:pPr>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2436B1"/>
    <w:pPr>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2436B1"/>
    <w:pPr>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2436B1"/>
    <w:pPr>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2436B1"/>
    <w:pPr>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2436B1"/>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1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42bf01d647e54b8c"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CBBABB1A894FFD419A03AE8E0175F453" ma:contentTypeVersion="19" ma:contentTypeDescription="Opprett et nytt dokument." ma:contentTypeScope="" ma:versionID="f30c616fa6c9edf27b7264de51b6b6d1">
  <xsd:schema xmlns:xsd="http://www.w3.org/2001/XMLSchema" xmlns:xs="http://www.w3.org/2001/XMLSchema" xmlns:p="http://schemas.microsoft.com/office/2006/metadata/properties" xmlns:ns1="http://schemas.microsoft.com/sharepoint/v3" xmlns:ns2="0a2ad2b9-df1f-4a9a-933a-85cc7fb89043" xmlns:ns3="793ad56b-b905-482f-99c7-e0ad214f35d2" targetNamespace="http://schemas.microsoft.com/office/2006/metadata/properties" ma:root="true" ma:fieldsID="cb961c9266789f3d46ea0636ef788bc4" ns1:_="" ns2:_="" ns3:_="">
    <xsd:import namespace="http://schemas.microsoft.com/sharepoint/v3"/>
    <xsd:import namespace="0a2ad2b9-df1f-4a9a-933a-85cc7fb8904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ad2b9-df1f-4a9a-933a-85cc7fb8904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3850c30-5ec2-4b9c-8189-bf7b5683a2d8}" ma:internalName="TaxCatchAll" ma:showField="CatchAllData"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3850c30-5ec2-4b9c-8189-bf7b5683a2d8}" ma:internalName="TaxCatchAllLabel" ma:readOnly="true" ma:showField="CatchAllDataLabel"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ofdc76af098e4c7f98490d5710fce5b2 xmlns="0a2ad2b9-df1f-4a9a-933a-85cc7fb89043">
      <Terms xmlns="http://schemas.microsoft.com/office/infopath/2007/PartnerControls"/>
    </ofdc76af098e4c7f98490d5710fce5b2>
    <f2f49eccf7d24422907cdfb28d82571e xmlns="0a2ad2b9-df1f-4a9a-933a-85cc7fb89043">
      <Terms xmlns="http://schemas.microsoft.com/office/infopath/2007/PartnerControls"/>
    </f2f49eccf7d24422907cdfb28d82571e>
    <TaxCatchAll xmlns="0a2ad2b9-df1f-4a9a-933a-85cc7fb89043"/>
    <DssFremhevet xmlns="0a2ad2b9-df1f-4a9a-933a-85cc7fb89043">false</DssFremhevet>
    <l917ce326c5a48e1a29f6235eea1cd41 xmlns="0a2ad2b9-df1f-4a9a-933a-85cc7fb89043">
      <Terms xmlns="http://schemas.microsoft.com/office/infopath/2007/PartnerControls"/>
    </l917ce326c5a48e1a29f6235eea1cd41>
    <ec4548291c174201804f8d6e346b5e78 xmlns="0a2ad2b9-df1f-4a9a-933a-85cc7fb89043">
      <Terms xmlns="http://schemas.microsoft.com/office/infopath/2007/PartnerControls"/>
    </ec4548291c174201804f8d6e346b5e78>
    <DssDokumenttypeChoice xmlns="0a2ad2b9-df1f-4a9a-933a-85cc7fb89043" xsi:nil="true"/>
    <DssNotater xmlns="0a2ad2b9-df1f-4a9a-933a-85cc7fb89043" xsi:nil="true"/>
    <ja062c7924ed4f31b584a4220ff29390 xmlns="0a2ad2b9-df1f-4a9a-933a-85cc7fb89043">
      <Terms xmlns="http://schemas.microsoft.com/office/infopath/2007/PartnerControls"/>
    </ja062c7924ed4f31b584a4220ff29390>
  </documentManagement>
</p:properties>
</file>

<file path=customXml/itemProps1.xml><?xml version="1.0" encoding="utf-8"?>
<ds:datastoreItem xmlns:ds="http://schemas.openxmlformats.org/officeDocument/2006/customXml" ds:itemID="{E3C57D07-1ABB-4060-BB93-00539D2E174E}">
  <ds:schemaRefs>
    <ds:schemaRef ds:uri="http://schemas.microsoft.com/sharepoint/v3/contenttype/forms"/>
  </ds:schemaRefs>
</ds:datastoreItem>
</file>

<file path=customXml/itemProps2.xml><?xml version="1.0" encoding="utf-8"?>
<ds:datastoreItem xmlns:ds="http://schemas.openxmlformats.org/officeDocument/2006/customXml" ds:itemID="{806D5DFD-8D38-4107-996F-49901AAD6238}">
  <ds:schemaRefs>
    <ds:schemaRef ds:uri="http://schemas.openxmlformats.org/officeDocument/2006/bibliography"/>
  </ds:schemaRefs>
</ds:datastoreItem>
</file>

<file path=customXml/itemProps3.xml><?xml version="1.0" encoding="utf-8"?>
<ds:datastoreItem xmlns:ds="http://schemas.openxmlformats.org/officeDocument/2006/customXml" ds:itemID="{C26EA4CA-3D40-49E8-B61A-329665D54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a2ad2b9-df1f-4a9a-933a-85cc7fb8904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9D68E-AFA0-4109-9266-09917967438C}">
  <ds:schemaRefs>
    <ds:schemaRef ds:uri="http://schemas.microsoft.com/office/infopath/2007/PartnerControls"/>
    <ds:schemaRef ds:uri="http://purl.org/dc/elements/1.1/"/>
    <ds:schemaRef ds:uri="http://schemas.microsoft.com/office/2006/metadata/properties"/>
    <ds:schemaRef ds:uri="793ad56b-b905-482f-99c7-e0ad214f35d2"/>
    <ds:schemaRef ds:uri="http://schemas.microsoft.com/sharepoint/v3"/>
    <ds:schemaRef ds:uri="http://purl.org/dc/terms/"/>
    <ds:schemaRef ds:uri="http://schemas.microsoft.com/office/2006/documentManagement/types"/>
    <ds:schemaRef ds:uri="http://schemas.openxmlformats.org/package/2006/metadata/core-properties"/>
    <ds:schemaRef ds:uri="0a2ad2b9-df1f-4a9a-933a-85cc7fb890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2516</Words>
  <Characters>15655</Characters>
  <Application>Microsoft Office Word</Application>
  <DocSecurity>0</DocSecurity>
  <Lines>391</Lines>
  <Paragraphs>259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 Bang Haagensen</dc:creator>
  <cp:keywords/>
  <dc:description/>
  <cp:lastModifiedBy>Morten Johan Ringøen</cp:lastModifiedBy>
  <cp:revision>6</cp:revision>
  <dcterms:created xsi:type="dcterms:W3CDTF">2026-05-12T07:24:00Z</dcterms:created>
  <dcterms:modified xsi:type="dcterms:W3CDTF">2026-05-12T13:30:00Z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0x0101002C1B27F07ED111E5A8370800200C9A66010100CBBABB1A894FFD419A03AE8E0175F453</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2021-11-15T08:37:38Z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2d74aa89-d094-4611-be18-474c0625cfde</vt:lpwstr>
  </property>
  <property fmtid="{D5CDD505-2E9C-101B-9397-08002B2CF9AE}" pid="14" name="MSIP_Label_b22f7043-6caf-4431-9109-8eff758a1d8b_ContentBits">
    <vt:lpwstr>0</vt:lpwstr>
  </property>
</Properties>
</file>